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75C" w:rsidRPr="00E7675C" w:rsidRDefault="00E7675C" w:rsidP="00E7675C">
      <w:pPr>
        <w:spacing w:line="240" w:lineRule="auto"/>
        <w:rPr>
          <w:b/>
          <w:bCs/>
        </w:rPr>
      </w:pPr>
      <w:r w:rsidRPr="00E7675C">
        <w:rPr>
          <w:b/>
          <w:bCs/>
        </w:rPr>
        <w:t xml:space="preserve">L3 biotechnologie végétale et amélioration des plantes </w:t>
      </w:r>
    </w:p>
    <w:p w:rsidR="00E7675C" w:rsidRPr="00E7675C" w:rsidRDefault="00E7675C" w:rsidP="00E7675C">
      <w:pPr>
        <w:spacing w:line="240" w:lineRule="auto"/>
        <w:rPr>
          <w:b/>
          <w:bCs/>
        </w:rPr>
      </w:pPr>
      <w:r w:rsidRPr="00E7675C">
        <w:rPr>
          <w:b/>
          <w:bCs/>
        </w:rPr>
        <w:t xml:space="preserve">Module : </w:t>
      </w:r>
      <w:r w:rsidRPr="00E7675C">
        <w:rPr>
          <w:b/>
          <w:bCs/>
        </w:rPr>
        <w:t>Physiologie et biochimie végétale</w:t>
      </w:r>
    </w:p>
    <w:p w:rsidR="00E7675C" w:rsidRDefault="00E7675C" w:rsidP="00E7675C">
      <w:pPr>
        <w:spacing w:line="240" w:lineRule="auto"/>
      </w:pPr>
      <w:r w:rsidRPr="00E7675C">
        <w:rPr>
          <w:b/>
          <w:bCs/>
        </w:rPr>
        <w:t>Questions</w:t>
      </w:r>
    </w:p>
    <w:p w:rsidR="00E7675C" w:rsidRDefault="00E7675C" w:rsidP="00E7675C">
      <w:pPr>
        <w:spacing w:line="240" w:lineRule="auto"/>
      </w:pPr>
      <w:r>
        <w:t>Quels sont les différentes forces qui retiennent l’eau au niveau du sol</w:t>
      </w:r>
    </w:p>
    <w:p w:rsidR="00E7675C" w:rsidRDefault="00E7675C" w:rsidP="00E7675C">
      <w:pPr>
        <w:spacing w:line="240" w:lineRule="auto"/>
      </w:pPr>
      <w:r>
        <w:t>Donner les facteurs de variations de la transpiration</w:t>
      </w:r>
    </w:p>
    <w:p w:rsidR="00E7675C" w:rsidRDefault="00E7675C" w:rsidP="00E7675C">
      <w:pPr>
        <w:spacing w:line="240" w:lineRule="auto"/>
      </w:pPr>
      <w:r>
        <w:t>Expliquer les étapes de la cinétique d’absorption des ions</w:t>
      </w:r>
    </w:p>
    <w:p w:rsidR="00E7675C" w:rsidRDefault="00E7675C" w:rsidP="00E7675C">
      <w:pPr>
        <w:spacing w:line="240" w:lineRule="auto"/>
      </w:pPr>
      <w:r>
        <w:t>Donner des définitions aux thermes  suivants</w:t>
      </w:r>
    </w:p>
    <w:p w:rsidR="00E7675C" w:rsidRDefault="00E7675C" w:rsidP="00E7675C">
      <w:pPr>
        <w:spacing w:line="240" w:lineRule="auto"/>
      </w:pPr>
      <w:r>
        <w:t xml:space="preserve">Eléments essentiel, phase photochimique, transpiration, </w:t>
      </w:r>
      <w:proofErr w:type="spellStart"/>
      <w:r>
        <w:t>Rubisco</w:t>
      </w:r>
      <w:proofErr w:type="spellEnd"/>
    </w:p>
    <w:p w:rsidR="00E7675C" w:rsidRDefault="00E7675C" w:rsidP="00E7675C">
      <w:pPr>
        <w:spacing w:line="240" w:lineRule="auto"/>
      </w:pPr>
      <w:r>
        <w:t xml:space="preserve">Donner les étapes du cycle Calvin et la régénération du </w:t>
      </w:r>
      <w:proofErr w:type="spellStart"/>
      <w:r>
        <w:t>Rubilose</w:t>
      </w:r>
      <w:proofErr w:type="spellEnd"/>
      <w:r>
        <w:t xml:space="preserve"> bi phosphate. </w:t>
      </w:r>
    </w:p>
    <w:p w:rsidR="00E7675C" w:rsidRDefault="00E7675C" w:rsidP="00FF74D3">
      <w:pPr>
        <w:tabs>
          <w:tab w:val="left" w:pos="993"/>
          <w:tab w:val="left" w:pos="1134"/>
        </w:tabs>
        <w:spacing w:line="240" w:lineRule="auto"/>
        <w:rPr>
          <w:rFonts w:asciiTheme="majorBidi" w:hAnsiTheme="majorBidi" w:cstheme="majorBidi"/>
          <w:b/>
          <w:bCs/>
        </w:rPr>
      </w:pPr>
    </w:p>
    <w:p w:rsidR="0081063D" w:rsidRPr="0081063D" w:rsidRDefault="0081063D" w:rsidP="0081063D">
      <w:pPr>
        <w:spacing w:line="240" w:lineRule="auto"/>
        <w:rPr>
          <w:b/>
          <w:bCs/>
        </w:rPr>
      </w:pPr>
      <w:r w:rsidRPr="0081063D">
        <w:rPr>
          <w:b/>
          <w:bCs/>
        </w:rPr>
        <w:t>Consultation dimanche le 26/01/2025 à 13H30 PAVILLON A1</w:t>
      </w:r>
      <w:bookmarkStart w:id="0" w:name="_GoBack"/>
      <w:bookmarkEnd w:id="0"/>
    </w:p>
    <w:p w:rsidR="0081063D" w:rsidRDefault="0081063D" w:rsidP="00FF74D3">
      <w:pPr>
        <w:tabs>
          <w:tab w:val="left" w:pos="993"/>
          <w:tab w:val="left" w:pos="1134"/>
        </w:tabs>
        <w:spacing w:line="240" w:lineRule="auto"/>
        <w:rPr>
          <w:rFonts w:asciiTheme="majorBidi" w:hAnsiTheme="majorBidi" w:cstheme="majorBidi"/>
          <w:b/>
          <w:bCs/>
        </w:rPr>
      </w:pPr>
    </w:p>
    <w:p w:rsidR="00E7675C" w:rsidRDefault="00E7675C" w:rsidP="00FF74D3">
      <w:pPr>
        <w:tabs>
          <w:tab w:val="left" w:pos="993"/>
          <w:tab w:val="left" w:pos="1134"/>
        </w:tabs>
        <w:spacing w:line="240" w:lineRule="auto"/>
        <w:rPr>
          <w:rFonts w:asciiTheme="majorBidi" w:hAnsiTheme="majorBidi" w:cstheme="majorBidi"/>
          <w:b/>
          <w:bCs/>
        </w:rPr>
      </w:pPr>
      <w:r>
        <w:rPr>
          <w:rFonts w:asciiTheme="majorBidi" w:hAnsiTheme="majorBidi" w:cstheme="majorBidi"/>
          <w:b/>
          <w:bCs/>
        </w:rPr>
        <w:t xml:space="preserve">Corrigé type  </w:t>
      </w:r>
    </w:p>
    <w:p w:rsidR="00FF74D3" w:rsidRPr="00FF74D3" w:rsidRDefault="00FF74D3" w:rsidP="00FF74D3">
      <w:pPr>
        <w:tabs>
          <w:tab w:val="left" w:pos="993"/>
          <w:tab w:val="left" w:pos="1134"/>
        </w:tabs>
        <w:spacing w:line="240" w:lineRule="auto"/>
        <w:rPr>
          <w:rFonts w:asciiTheme="majorBidi" w:hAnsiTheme="majorBidi" w:cstheme="majorBidi"/>
          <w:b/>
          <w:bCs/>
        </w:rPr>
      </w:pPr>
      <w:r>
        <w:rPr>
          <w:rFonts w:asciiTheme="majorBidi" w:hAnsiTheme="majorBidi" w:cstheme="majorBidi"/>
          <w:b/>
          <w:bCs/>
        </w:rPr>
        <w:t xml:space="preserve">1) </w:t>
      </w:r>
      <w:r w:rsidRPr="00FF74D3">
        <w:rPr>
          <w:rFonts w:asciiTheme="majorBidi" w:hAnsiTheme="majorBidi" w:cstheme="majorBidi"/>
          <w:b/>
          <w:bCs/>
        </w:rPr>
        <w:t>Liaisons de l’eau</w:t>
      </w:r>
    </w:p>
    <w:p w:rsidR="00FF74D3" w:rsidRPr="00FF74D3" w:rsidRDefault="00FF74D3" w:rsidP="00FF74D3">
      <w:pPr>
        <w:spacing w:line="240" w:lineRule="auto"/>
        <w:rPr>
          <w:rFonts w:asciiTheme="majorBidi" w:hAnsiTheme="majorBidi" w:cstheme="majorBidi"/>
        </w:rPr>
      </w:pPr>
      <w:r w:rsidRPr="00FF74D3">
        <w:rPr>
          <w:rFonts w:asciiTheme="majorBidi" w:hAnsiTheme="majorBidi" w:cstheme="majorBidi"/>
        </w:rPr>
        <w:t>La teneur en eau d’un sol, généralement exprimée en % de la masse de sol desséchée. L’eau est liée aux constituants du sol par deux catégories :</w:t>
      </w:r>
    </w:p>
    <w:p w:rsidR="00FF74D3" w:rsidRPr="00FF74D3" w:rsidRDefault="00FF74D3" w:rsidP="00FF74D3">
      <w:pPr>
        <w:spacing w:line="240" w:lineRule="auto"/>
        <w:rPr>
          <w:rFonts w:asciiTheme="majorBidi" w:hAnsiTheme="majorBidi" w:cstheme="majorBidi"/>
        </w:rPr>
      </w:pPr>
      <w:r w:rsidRPr="00FF74D3">
        <w:rPr>
          <w:rFonts w:asciiTheme="majorBidi" w:hAnsiTheme="majorBidi" w:cstheme="majorBidi"/>
          <w:b/>
          <w:bCs/>
        </w:rPr>
        <w:t>Les forces osmotiques</w:t>
      </w:r>
      <w:r w:rsidRPr="00FF74D3">
        <w:rPr>
          <w:rFonts w:asciiTheme="majorBidi" w:hAnsiTheme="majorBidi" w:cstheme="majorBidi"/>
        </w:rPr>
        <w:t xml:space="preserve"> : sont dues aux attractions exercées sur l’eau par les liaisons de la solution du sol. </w:t>
      </w:r>
    </w:p>
    <w:p w:rsidR="00FF74D3" w:rsidRPr="00FF74D3" w:rsidRDefault="00FF74D3" w:rsidP="00FF74D3">
      <w:pPr>
        <w:spacing w:line="240" w:lineRule="auto"/>
        <w:rPr>
          <w:rFonts w:asciiTheme="majorBidi" w:hAnsiTheme="majorBidi" w:cstheme="majorBidi"/>
        </w:rPr>
      </w:pPr>
      <w:r w:rsidRPr="00FF74D3">
        <w:rPr>
          <w:rFonts w:asciiTheme="majorBidi" w:hAnsiTheme="majorBidi" w:cstheme="majorBidi"/>
          <w:b/>
          <w:bCs/>
        </w:rPr>
        <w:t>Les forces matricielles</w:t>
      </w:r>
      <w:r w:rsidRPr="00FF74D3">
        <w:rPr>
          <w:rFonts w:asciiTheme="majorBidi" w:hAnsiTheme="majorBidi" w:cstheme="majorBidi"/>
        </w:rPr>
        <w:t xml:space="preserve"> traduisent les liaisons entre l’eau et la structure figurée du sol (matrice). On peut y distinguer :</w:t>
      </w:r>
    </w:p>
    <w:p w:rsidR="00FF74D3" w:rsidRPr="00FF74D3" w:rsidRDefault="00FF74D3" w:rsidP="00FF74D3">
      <w:pPr>
        <w:spacing w:line="240" w:lineRule="auto"/>
        <w:jc w:val="left"/>
        <w:rPr>
          <w:rFonts w:asciiTheme="majorBidi" w:hAnsiTheme="majorBidi" w:cstheme="majorBidi"/>
        </w:rPr>
      </w:pPr>
      <w:r w:rsidRPr="00FF74D3">
        <w:rPr>
          <w:rFonts w:asciiTheme="majorBidi" w:hAnsiTheme="majorBidi" w:cstheme="majorBidi"/>
          <w:b/>
          <w:bCs/>
        </w:rPr>
        <w:t>Les forces d’imbibition</w:t>
      </w:r>
      <w:r w:rsidRPr="00FF74D3">
        <w:rPr>
          <w:rFonts w:asciiTheme="majorBidi" w:hAnsiTheme="majorBidi" w:cstheme="majorBidi"/>
        </w:rPr>
        <w:t xml:space="preserve"> dues aux attractions </w:t>
      </w:r>
      <w:proofErr w:type="spellStart"/>
      <w:r w:rsidRPr="00FF74D3">
        <w:rPr>
          <w:rFonts w:asciiTheme="majorBidi" w:hAnsiTheme="majorBidi" w:cstheme="majorBidi"/>
        </w:rPr>
        <w:t>éléctrostatiques</w:t>
      </w:r>
      <w:proofErr w:type="spellEnd"/>
      <w:r w:rsidRPr="00FF74D3">
        <w:rPr>
          <w:rFonts w:asciiTheme="majorBidi" w:hAnsiTheme="majorBidi" w:cstheme="majorBidi"/>
        </w:rPr>
        <w:t xml:space="preserve"> exercées entre les charges négatives des colloïdes et les pôles positifs de l’eau. Elles sont très importantes dès que le sol est riche en argile (terre lourde) ou en humus. </w:t>
      </w:r>
    </w:p>
    <w:p w:rsidR="00FF74D3" w:rsidRPr="00FF74D3" w:rsidRDefault="00FF74D3" w:rsidP="00FF74D3">
      <w:pPr>
        <w:spacing w:line="240" w:lineRule="auto"/>
        <w:jc w:val="left"/>
        <w:rPr>
          <w:rFonts w:asciiTheme="majorBidi" w:hAnsiTheme="majorBidi" w:cstheme="majorBidi"/>
        </w:rPr>
      </w:pPr>
      <w:r w:rsidRPr="00FF74D3">
        <w:rPr>
          <w:rFonts w:asciiTheme="majorBidi" w:hAnsiTheme="majorBidi" w:cstheme="majorBidi"/>
          <w:b/>
          <w:bCs/>
        </w:rPr>
        <w:t>Les forces capillaires</w:t>
      </w:r>
      <w:r w:rsidRPr="00FF74D3">
        <w:rPr>
          <w:rFonts w:asciiTheme="majorBidi" w:hAnsiTheme="majorBidi" w:cstheme="majorBidi"/>
        </w:rPr>
        <w:t xml:space="preserve"> dues à des phénomènes de tension superficielle et qui retiennent l’eau dans les interstices fines. </w:t>
      </w:r>
    </w:p>
    <w:p w:rsidR="00FF74D3" w:rsidRPr="00FF74D3" w:rsidRDefault="00FF74D3" w:rsidP="00FF74D3">
      <w:pPr>
        <w:spacing w:line="240" w:lineRule="auto"/>
        <w:jc w:val="left"/>
        <w:rPr>
          <w:rFonts w:asciiTheme="majorBidi" w:hAnsiTheme="majorBidi" w:cstheme="majorBidi"/>
        </w:rPr>
      </w:pPr>
      <w:r w:rsidRPr="00FF74D3">
        <w:rPr>
          <w:rFonts w:asciiTheme="majorBidi" w:hAnsiTheme="majorBidi" w:cstheme="majorBidi"/>
          <w:b/>
          <w:bCs/>
        </w:rPr>
        <w:t>Potentiel hydrique</w:t>
      </w:r>
      <w:r w:rsidRPr="00FF74D3">
        <w:rPr>
          <w:rFonts w:asciiTheme="majorBidi" w:hAnsiTheme="majorBidi" w:cstheme="majorBidi"/>
        </w:rPr>
        <w:t xml:space="preserve"> est égal, en valeur absolu, à l’énergie qu’il faut dépenser  pour faire passer 1g d’eau de l’état lié à l’état libre. Il est toujours négatif et exprimé en unité de pression. Le potentiel hydrique Ψ est pF= log| Ψ|.</w:t>
      </w:r>
    </w:p>
    <w:p w:rsidR="00FF74D3" w:rsidRDefault="00FF74D3" w:rsidP="00FF74D3">
      <w:pPr>
        <w:spacing w:line="240" w:lineRule="auto"/>
        <w:rPr>
          <w:rFonts w:asciiTheme="majorBidi" w:hAnsiTheme="majorBidi" w:cstheme="majorBidi"/>
          <w:b/>
          <w:bCs/>
        </w:rPr>
      </w:pPr>
    </w:p>
    <w:p w:rsidR="00A952F5" w:rsidRDefault="00FF74D3" w:rsidP="00FF74D3">
      <w:pPr>
        <w:spacing w:line="240" w:lineRule="auto"/>
        <w:rPr>
          <w:rFonts w:asciiTheme="majorBidi" w:hAnsiTheme="majorBidi" w:cstheme="majorBidi"/>
          <w:b/>
          <w:bCs/>
        </w:rPr>
      </w:pPr>
      <w:proofErr w:type="gramStart"/>
      <w:r>
        <w:rPr>
          <w:rFonts w:asciiTheme="majorBidi" w:hAnsiTheme="majorBidi" w:cstheme="majorBidi"/>
          <w:b/>
          <w:bCs/>
        </w:rPr>
        <w:t>2)</w:t>
      </w:r>
      <w:r w:rsidR="00A952F5" w:rsidRPr="00FF74D3">
        <w:rPr>
          <w:rFonts w:asciiTheme="majorBidi" w:hAnsiTheme="majorBidi" w:cstheme="majorBidi"/>
          <w:b/>
          <w:bCs/>
        </w:rPr>
        <w:t>Variation</w:t>
      </w:r>
      <w:proofErr w:type="gramEnd"/>
      <w:r w:rsidR="00A952F5" w:rsidRPr="00FF74D3">
        <w:rPr>
          <w:rFonts w:asciiTheme="majorBidi" w:hAnsiTheme="majorBidi" w:cstheme="majorBidi"/>
          <w:b/>
          <w:bCs/>
        </w:rPr>
        <w:t xml:space="preserve"> de la transpiration </w:t>
      </w:r>
    </w:p>
    <w:p w:rsidR="00E7675C" w:rsidRPr="00FF74D3" w:rsidRDefault="00E7675C" w:rsidP="00FF74D3">
      <w:pPr>
        <w:spacing w:line="240" w:lineRule="auto"/>
        <w:rPr>
          <w:rFonts w:asciiTheme="majorBidi" w:hAnsiTheme="majorBidi" w:cstheme="majorBidi"/>
          <w:b/>
          <w:bCs/>
        </w:rPr>
      </w:pPr>
    </w:p>
    <w:p w:rsidR="00A952F5" w:rsidRPr="00FF74D3" w:rsidRDefault="00A952F5" w:rsidP="00FF74D3">
      <w:pPr>
        <w:spacing w:line="240" w:lineRule="auto"/>
        <w:rPr>
          <w:rFonts w:asciiTheme="majorBidi" w:hAnsiTheme="majorBidi" w:cstheme="majorBidi"/>
          <w:b/>
          <w:bCs/>
        </w:rPr>
      </w:pPr>
      <w:r w:rsidRPr="00FF74D3">
        <w:rPr>
          <w:rFonts w:asciiTheme="majorBidi" w:hAnsiTheme="majorBidi" w:cstheme="majorBidi"/>
          <w:b/>
          <w:bCs/>
        </w:rPr>
        <w:t xml:space="preserve">L'influence des facteurs de l’environnement </w:t>
      </w:r>
    </w:p>
    <w:p w:rsidR="00A952F5" w:rsidRPr="00FF74D3" w:rsidRDefault="00A952F5" w:rsidP="00FF74D3">
      <w:pPr>
        <w:spacing w:line="240" w:lineRule="auto"/>
        <w:rPr>
          <w:rFonts w:asciiTheme="majorBidi" w:hAnsiTheme="majorBidi" w:cstheme="majorBidi"/>
        </w:rPr>
      </w:pPr>
      <w:r w:rsidRPr="00FF74D3">
        <w:rPr>
          <w:rFonts w:asciiTheme="majorBidi" w:hAnsiTheme="majorBidi" w:cstheme="majorBidi"/>
        </w:rPr>
        <w:t>Le flux transpiratoire est influencé par des facteurs tels que l’humidité, la température et la vitesse du vent qui influent sur la vitesse de diffusion de la vapeur d'eau entre l'espace sous-stomatique et l'atmosphère ambiante.</w:t>
      </w:r>
    </w:p>
    <w:p w:rsidR="00A952F5" w:rsidRPr="00FF74D3" w:rsidRDefault="00A952F5" w:rsidP="00FF74D3">
      <w:pPr>
        <w:spacing w:line="240" w:lineRule="auto"/>
        <w:rPr>
          <w:rFonts w:asciiTheme="majorBidi" w:hAnsiTheme="majorBidi" w:cstheme="majorBidi"/>
          <w:b/>
          <w:bCs/>
        </w:rPr>
      </w:pPr>
      <w:r w:rsidRPr="00FF74D3">
        <w:rPr>
          <w:rFonts w:asciiTheme="majorBidi" w:hAnsiTheme="majorBidi" w:cstheme="majorBidi"/>
          <w:b/>
          <w:bCs/>
        </w:rPr>
        <w:t>Humidité de l’air (Sécheresse de l'air)</w:t>
      </w:r>
    </w:p>
    <w:p w:rsidR="00A952F5" w:rsidRPr="00FF74D3" w:rsidRDefault="00A952F5" w:rsidP="00FF74D3">
      <w:pPr>
        <w:spacing w:line="240" w:lineRule="auto"/>
        <w:rPr>
          <w:rFonts w:asciiTheme="majorBidi" w:hAnsiTheme="majorBidi" w:cstheme="majorBidi"/>
        </w:rPr>
      </w:pPr>
      <w:r w:rsidRPr="00FF74D3">
        <w:rPr>
          <w:rFonts w:asciiTheme="majorBidi" w:hAnsiTheme="majorBidi" w:cstheme="majorBidi"/>
        </w:rPr>
        <w:t xml:space="preserve">L'évaporation à la surface d'un liquide est d'autant plus intense que l'air est plus sec </w:t>
      </w:r>
      <w:r w:rsidRPr="00FF74D3">
        <w:rPr>
          <w:rFonts w:asciiTheme="majorBidi" w:hAnsiTheme="majorBidi" w:cstheme="majorBidi"/>
          <w:w w:val="106"/>
        </w:rPr>
        <w:t xml:space="preserve">(à </w:t>
      </w:r>
      <w:r w:rsidRPr="00FF74D3">
        <w:rPr>
          <w:rFonts w:asciiTheme="majorBidi" w:hAnsiTheme="majorBidi" w:cstheme="majorBidi"/>
        </w:rPr>
        <w:t xml:space="preserve">une température donnée). </w:t>
      </w:r>
    </w:p>
    <w:p w:rsidR="00A952F5" w:rsidRPr="00FF74D3" w:rsidRDefault="00A952F5" w:rsidP="00FF74D3">
      <w:pPr>
        <w:spacing w:line="240" w:lineRule="auto"/>
        <w:rPr>
          <w:rFonts w:asciiTheme="majorBidi" w:hAnsiTheme="majorBidi" w:cstheme="majorBidi"/>
          <w:b/>
          <w:bCs/>
        </w:rPr>
      </w:pPr>
      <w:r w:rsidRPr="00FF74D3">
        <w:rPr>
          <w:rFonts w:asciiTheme="majorBidi" w:hAnsiTheme="majorBidi" w:cstheme="majorBidi"/>
          <w:b/>
          <w:bCs/>
        </w:rPr>
        <w:t xml:space="preserve">Température </w:t>
      </w:r>
    </w:p>
    <w:p w:rsidR="00A952F5" w:rsidRPr="00FF74D3" w:rsidRDefault="00A952F5" w:rsidP="00FF74D3">
      <w:pPr>
        <w:spacing w:line="240" w:lineRule="auto"/>
        <w:rPr>
          <w:rFonts w:asciiTheme="majorBidi" w:hAnsiTheme="majorBidi" w:cstheme="majorBidi"/>
        </w:rPr>
      </w:pPr>
      <w:r w:rsidRPr="00FF74D3">
        <w:rPr>
          <w:rFonts w:asciiTheme="majorBidi" w:hAnsiTheme="majorBidi" w:cstheme="majorBidi"/>
        </w:rPr>
        <w:t>Son action rappelle celle de la sécheresse de l'air (les deux facteurs étant liés) : jusque vers 25 à 30°C, une élévation de température augmente la transpiration</w:t>
      </w:r>
    </w:p>
    <w:p w:rsidR="00A952F5" w:rsidRPr="00FF74D3" w:rsidRDefault="00A952F5" w:rsidP="00FF74D3">
      <w:pPr>
        <w:spacing w:line="240" w:lineRule="auto"/>
        <w:rPr>
          <w:rFonts w:asciiTheme="majorBidi" w:hAnsiTheme="majorBidi" w:cstheme="majorBidi"/>
          <w:b/>
          <w:bCs/>
        </w:rPr>
      </w:pPr>
      <w:r w:rsidRPr="00FF74D3">
        <w:rPr>
          <w:rFonts w:asciiTheme="majorBidi" w:hAnsiTheme="majorBidi" w:cstheme="majorBidi"/>
          <w:b/>
          <w:bCs/>
        </w:rPr>
        <w:t>Vent et agitation de l'air (vitesse du vent)</w:t>
      </w:r>
    </w:p>
    <w:p w:rsidR="00A952F5" w:rsidRPr="00FF74D3" w:rsidRDefault="00A952F5" w:rsidP="00FF74D3">
      <w:pPr>
        <w:spacing w:line="240" w:lineRule="auto"/>
        <w:rPr>
          <w:rFonts w:asciiTheme="majorBidi" w:hAnsiTheme="majorBidi" w:cstheme="majorBidi"/>
        </w:rPr>
      </w:pPr>
      <w:r w:rsidRPr="00FF74D3">
        <w:rPr>
          <w:rFonts w:asciiTheme="majorBidi" w:hAnsiTheme="majorBidi" w:cstheme="majorBidi"/>
        </w:rPr>
        <w:t xml:space="preserve">Le vent renouvelle constamment l'air au contact des tissus et évite qu'il ne s'humidifie. </w:t>
      </w:r>
    </w:p>
    <w:p w:rsidR="00A952F5" w:rsidRPr="00FF74D3" w:rsidRDefault="00A952F5" w:rsidP="00FF74D3">
      <w:pPr>
        <w:spacing w:line="240" w:lineRule="auto"/>
        <w:rPr>
          <w:rFonts w:asciiTheme="majorBidi" w:hAnsiTheme="majorBidi" w:cstheme="majorBidi"/>
          <w:b/>
          <w:bCs/>
        </w:rPr>
      </w:pPr>
      <w:r w:rsidRPr="00FF74D3">
        <w:rPr>
          <w:rFonts w:asciiTheme="majorBidi" w:hAnsiTheme="majorBidi" w:cstheme="majorBidi"/>
          <w:b/>
          <w:bCs/>
        </w:rPr>
        <w:t>La lumière</w:t>
      </w:r>
    </w:p>
    <w:p w:rsidR="00A952F5" w:rsidRPr="00FF74D3" w:rsidRDefault="00A952F5" w:rsidP="00FF74D3">
      <w:pPr>
        <w:spacing w:line="240" w:lineRule="auto"/>
        <w:rPr>
          <w:rFonts w:asciiTheme="majorBidi" w:hAnsiTheme="majorBidi" w:cstheme="majorBidi"/>
        </w:rPr>
      </w:pPr>
      <w:r w:rsidRPr="00FF74D3">
        <w:rPr>
          <w:rFonts w:asciiTheme="majorBidi" w:hAnsiTheme="majorBidi" w:cstheme="majorBidi"/>
        </w:rPr>
        <w:t xml:space="preserve">La lumière agit de deux façons ; elle est source principale de l’évaporation de l'eau (avec accessoirement les vents chauds) et elle agit sur l'ouverture des stomates. </w:t>
      </w:r>
    </w:p>
    <w:p w:rsidR="00A952F5" w:rsidRPr="00FF74D3" w:rsidRDefault="00A952F5" w:rsidP="00FF74D3">
      <w:pPr>
        <w:spacing w:line="240" w:lineRule="auto"/>
        <w:rPr>
          <w:rFonts w:asciiTheme="majorBidi" w:hAnsiTheme="majorBidi" w:cstheme="majorBidi"/>
          <w:b/>
          <w:bCs/>
        </w:rPr>
      </w:pPr>
      <w:r w:rsidRPr="00FF74D3">
        <w:rPr>
          <w:rFonts w:asciiTheme="majorBidi" w:hAnsiTheme="majorBidi" w:cstheme="majorBidi"/>
          <w:b/>
          <w:bCs/>
        </w:rPr>
        <w:t>Effet des facteurs structuraux</w:t>
      </w:r>
    </w:p>
    <w:p w:rsidR="00A952F5" w:rsidRPr="00FF74D3" w:rsidRDefault="00A952F5" w:rsidP="00FF74D3">
      <w:pPr>
        <w:spacing w:line="240" w:lineRule="auto"/>
        <w:rPr>
          <w:rFonts w:asciiTheme="majorBidi" w:hAnsiTheme="majorBidi" w:cstheme="majorBidi"/>
        </w:rPr>
      </w:pPr>
      <w:r w:rsidRPr="00FF74D3">
        <w:rPr>
          <w:rFonts w:asciiTheme="majorBidi" w:hAnsiTheme="majorBidi" w:cstheme="majorBidi"/>
          <w:b/>
          <w:bCs/>
        </w:rPr>
        <w:t>La surface de l'appareil aérien</w:t>
      </w:r>
      <w:r w:rsidRPr="00FF74D3">
        <w:rPr>
          <w:rFonts w:asciiTheme="majorBidi" w:hAnsiTheme="majorBidi" w:cstheme="majorBidi"/>
        </w:rPr>
        <w:t xml:space="preserve">, et notamment des feuilles, </w:t>
      </w:r>
      <w:proofErr w:type="gramStart"/>
      <w:r w:rsidRPr="00FF74D3">
        <w:rPr>
          <w:rFonts w:asciiTheme="majorBidi" w:hAnsiTheme="majorBidi" w:cstheme="majorBidi"/>
        </w:rPr>
        <w:t>a</w:t>
      </w:r>
      <w:proofErr w:type="gramEnd"/>
      <w:r w:rsidRPr="00FF74D3">
        <w:rPr>
          <w:rFonts w:asciiTheme="majorBidi" w:hAnsiTheme="majorBidi" w:cstheme="majorBidi"/>
        </w:rPr>
        <w:t xml:space="preserve"> une importance évidente. </w:t>
      </w:r>
    </w:p>
    <w:p w:rsidR="00A952F5" w:rsidRPr="00FF74D3" w:rsidRDefault="00A952F5" w:rsidP="00FF74D3">
      <w:pPr>
        <w:spacing w:line="240" w:lineRule="auto"/>
        <w:rPr>
          <w:rFonts w:asciiTheme="majorBidi" w:hAnsiTheme="majorBidi" w:cstheme="majorBidi"/>
        </w:rPr>
      </w:pPr>
      <w:proofErr w:type="gramStart"/>
      <w:r w:rsidRPr="00FF74D3">
        <w:rPr>
          <w:rFonts w:asciiTheme="majorBidi" w:hAnsiTheme="majorBidi" w:cstheme="majorBidi"/>
        </w:rPr>
        <w:t>la</w:t>
      </w:r>
      <w:proofErr w:type="gramEnd"/>
      <w:r w:rsidRPr="00FF74D3">
        <w:rPr>
          <w:rFonts w:asciiTheme="majorBidi" w:hAnsiTheme="majorBidi" w:cstheme="majorBidi"/>
        </w:rPr>
        <w:t xml:space="preserve"> présence d'épines ou de feuilles très réduites chez les </w:t>
      </w:r>
      <w:proofErr w:type="spellStart"/>
      <w:r w:rsidRPr="00FF74D3">
        <w:rPr>
          <w:rFonts w:asciiTheme="majorBidi" w:hAnsiTheme="majorBidi" w:cstheme="majorBidi"/>
        </w:rPr>
        <w:t>sclérophytes</w:t>
      </w:r>
      <w:proofErr w:type="spellEnd"/>
      <w:r w:rsidRPr="00FF74D3">
        <w:rPr>
          <w:rFonts w:asciiTheme="majorBidi" w:hAnsiTheme="majorBidi" w:cstheme="majorBidi"/>
        </w:rPr>
        <w:t xml:space="preserve"> </w:t>
      </w:r>
    </w:p>
    <w:p w:rsidR="00A952F5" w:rsidRPr="00FF74D3" w:rsidRDefault="00A952F5" w:rsidP="00FF74D3">
      <w:pPr>
        <w:spacing w:line="240" w:lineRule="auto"/>
        <w:rPr>
          <w:rFonts w:asciiTheme="majorBidi" w:hAnsiTheme="majorBidi" w:cstheme="majorBidi"/>
          <w:lang w:bidi="he-IL"/>
        </w:rPr>
      </w:pPr>
      <w:r w:rsidRPr="00FF74D3">
        <w:rPr>
          <w:rFonts w:asciiTheme="majorBidi" w:hAnsiTheme="majorBidi" w:cstheme="majorBidi"/>
          <w:b/>
          <w:bCs/>
          <w:lang w:bidi="he-IL"/>
        </w:rPr>
        <w:t>La nature et la disposition des tissus périphériques</w:t>
      </w:r>
      <w:r w:rsidRPr="00FF74D3">
        <w:rPr>
          <w:rFonts w:asciiTheme="majorBidi" w:hAnsiTheme="majorBidi" w:cstheme="majorBidi"/>
          <w:lang w:bidi="he-IL"/>
        </w:rPr>
        <w:t xml:space="preserve"> influent également : les plantes des régions sèches ont toujours un tissu foliaire plus compact (tissu palissadique) que celles des régions humides; la cuticule est épaisse; parfois même les tissus périphériques sont </w:t>
      </w:r>
      <w:proofErr w:type="spellStart"/>
      <w:r w:rsidRPr="00FF74D3">
        <w:rPr>
          <w:rFonts w:asciiTheme="majorBidi" w:hAnsiTheme="majorBidi" w:cstheme="majorBidi"/>
          <w:lang w:bidi="he-IL"/>
        </w:rPr>
        <w:t>subérifiés</w:t>
      </w:r>
      <w:proofErr w:type="spellEnd"/>
      <w:r w:rsidRPr="00FF74D3">
        <w:rPr>
          <w:rFonts w:asciiTheme="majorBidi" w:hAnsiTheme="majorBidi" w:cstheme="majorBidi"/>
          <w:lang w:bidi="he-IL"/>
        </w:rPr>
        <w:t xml:space="preserve"> ou lignifiés.</w:t>
      </w:r>
    </w:p>
    <w:p w:rsidR="00A952F5" w:rsidRPr="00FF74D3" w:rsidRDefault="00A952F5" w:rsidP="00FF74D3">
      <w:pPr>
        <w:spacing w:line="240" w:lineRule="auto"/>
        <w:rPr>
          <w:rFonts w:asciiTheme="majorBidi" w:hAnsiTheme="majorBidi" w:cstheme="majorBidi"/>
          <w:lang w:bidi="he-IL"/>
        </w:rPr>
      </w:pPr>
      <w:r w:rsidRPr="00FF74D3">
        <w:rPr>
          <w:rFonts w:asciiTheme="majorBidi" w:hAnsiTheme="majorBidi" w:cstheme="majorBidi"/>
          <w:b/>
          <w:bCs/>
          <w:lang w:bidi="he-IL"/>
        </w:rPr>
        <w:t>Le nombre et la position des stomates</w:t>
      </w:r>
      <w:r w:rsidRPr="00FF74D3">
        <w:rPr>
          <w:rFonts w:asciiTheme="majorBidi" w:hAnsiTheme="majorBidi" w:cstheme="majorBidi"/>
          <w:lang w:bidi="he-IL"/>
        </w:rPr>
        <w:t xml:space="preserve"> sont les facteurs essentiels de la transpiration à son maximum, et il y a toujours une corrélation positive entre la densité des stomates et l'intensité de la transpiration.</w:t>
      </w:r>
    </w:p>
    <w:p w:rsidR="00FF74D3" w:rsidRDefault="00FF74D3" w:rsidP="00FF74D3">
      <w:pPr>
        <w:spacing w:line="240" w:lineRule="auto"/>
        <w:rPr>
          <w:rFonts w:asciiTheme="majorBidi" w:hAnsiTheme="majorBidi" w:cstheme="majorBidi"/>
          <w:b/>
          <w:bCs/>
        </w:rPr>
      </w:pPr>
    </w:p>
    <w:p w:rsidR="00E7675C" w:rsidRDefault="00E7675C" w:rsidP="00FF74D3">
      <w:pPr>
        <w:spacing w:line="240" w:lineRule="auto"/>
        <w:rPr>
          <w:rFonts w:asciiTheme="majorBidi" w:hAnsiTheme="majorBidi" w:cstheme="majorBidi"/>
          <w:b/>
          <w:bCs/>
        </w:rPr>
      </w:pPr>
    </w:p>
    <w:p w:rsidR="00A952F5" w:rsidRPr="00FF74D3" w:rsidRDefault="00FF74D3" w:rsidP="00FF74D3">
      <w:pPr>
        <w:spacing w:line="240" w:lineRule="auto"/>
        <w:rPr>
          <w:rFonts w:asciiTheme="majorBidi" w:hAnsiTheme="majorBidi" w:cstheme="majorBidi"/>
          <w:b/>
          <w:bCs/>
        </w:rPr>
      </w:pPr>
      <w:proofErr w:type="gramStart"/>
      <w:r>
        <w:rPr>
          <w:rFonts w:asciiTheme="majorBidi" w:hAnsiTheme="majorBidi" w:cstheme="majorBidi"/>
          <w:b/>
          <w:bCs/>
        </w:rPr>
        <w:t>3)</w:t>
      </w:r>
      <w:r w:rsidR="00CA6C95" w:rsidRPr="00FF74D3">
        <w:rPr>
          <w:rFonts w:asciiTheme="majorBidi" w:hAnsiTheme="majorBidi" w:cstheme="majorBidi"/>
          <w:b/>
          <w:bCs/>
        </w:rPr>
        <w:t>Définitions</w:t>
      </w:r>
      <w:proofErr w:type="gramEnd"/>
      <w:r w:rsidR="00CA6C95" w:rsidRPr="00FF74D3">
        <w:rPr>
          <w:rFonts w:asciiTheme="majorBidi" w:hAnsiTheme="majorBidi" w:cstheme="majorBidi"/>
          <w:b/>
          <w:bCs/>
        </w:rPr>
        <w:t xml:space="preserve"> </w:t>
      </w:r>
    </w:p>
    <w:p w:rsidR="000669A3" w:rsidRPr="00FF74D3" w:rsidRDefault="000669A3" w:rsidP="00FF74D3">
      <w:pPr>
        <w:spacing w:line="240" w:lineRule="auto"/>
        <w:rPr>
          <w:rFonts w:asciiTheme="majorBidi" w:hAnsiTheme="majorBidi" w:cstheme="majorBidi"/>
          <w:b/>
          <w:bCs/>
        </w:rPr>
      </w:pPr>
      <w:r w:rsidRPr="00FF74D3">
        <w:rPr>
          <w:rFonts w:asciiTheme="majorBidi" w:hAnsiTheme="majorBidi" w:cstheme="majorBidi"/>
          <w:b/>
          <w:bCs/>
        </w:rPr>
        <w:t>Eléments essentiels</w:t>
      </w:r>
    </w:p>
    <w:p w:rsidR="000669A3" w:rsidRPr="00FF74D3" w:rsidRDefault="000669A3" w:rsidP="00FF74D3">
      <w:pPr>
        <w:spacing w:line="240" w:lineRule="auto"/>
        <w:rPr>
          <w:rFonts w:asciiTheme="majorBidi" w:hAnsiTheme="majorBidi" w:cstheme="majorBidi"/>
          <w:i/>
          <w:iCs/>
        </w:rPr>
      </w:pPr>
      <w:r w:rsidRPr="00FF74D3">
        <w:rPr>
          <w:rFonts w:asciiTheme="majorBidi" w:hAnsiTheme="majorBidi" w:cstheme="majorBidi"/>
        </w:rPr>
        <w:t>Un élément essentiel est un élément chimique dont une plante a besoin durant son cycle de développement, qui consiste à passer de l’état de graine à la production d’une autre génération de graines. Pour qu'un élément soit considéré essentiel, trois critères doivent être réunis :</w:t>
      </w:r>
    </w:p>
    <w:p w:rsidR="000669A3" w:rsidRPr="00FF74D3" w:rsidRDefault="000669A3" w:rsidP="00FF74D3">
      <w:pPr>
        <w:pStyle w:val="Paragraphedeliste"/>
        <w:numPr>
          <w:ilvl w:val="0"/>
          <w:numId w:val="2"/>
        </w:numPr>
        <w:spacing w:line="240" w:lineRule="auto"/>
        <w:rPr>
          <w:rFonts w:asciiTheme="majorBidi" w:hAnsiTheme="majorBidi" w:cstheme="majorBidi"/>
        </w:rPr>
      </w:pPr>
      <w:r w:rsidRPr="00FF74D3">
        <w:rPr>
          <w:rFonts w:asciiTheme="majorBidi" w:hAnsiTheme="majorBidi" w:cstheme="majorBidi"/>
        </w:rPr>
        <w:t>Une plante donnée doit être incapable d'accomplir son cycle en l'absence de l'élément minéral en question.</w:t>
      </w:r>
    </w:p>
    <w:p w:rsidR="000669A3" w:rsidRPr="00FF74D3" w:rsidRDefault="000669A3" w:rsidP="00FF74D3">
      <w:pPr>
        <w:pStyle w:val="Paragraphedeliste"/>
        <w:numPr>
          <w:ilvl w:val="0"/>
          <w:numId w:val="2"/>
        </w:numPr>
        <w:spacing w:line="240" w:lineRule="auto"/>
        <w:rPr>
          <w:rFonts w:asciiTheme="majorBidi" w:hAnsiTheme="majorBidi" w:cstheme="majorBidi"/>
        </w:rPr>
      </w:pPr>
      <w:r w:rsidRPr="00FF74D3">
        <w:rPr>
          <w:rFonts w:asciiTheme="majorBidi" w:hAnsiTheme="majorBidi" w:cstheme="majorBidi"/>
        </w:rPr>
        <w:t>Dans sa fonction, cet élément ne doit pas être remplaçable par un autre élément minéral.</w:t>
      </w:r>
    </w:p>
    <w:p w:rsidR="000669A3" w:rsidRPr="00FF74D3" w:rsidRDefault="000669A3" w:rsidP="00FF74D3">
      <w:pPr>
        <w:pStyle w:val="Paragraphedeliste"/>
        <w:numPr>
          <w:ilvl w:val="0"/>
          <w:numId w:val="2"/>
        </w:numPr>
        <w:spacing w:line="240" w:lineRule="auto"/>
        <w:rPr>
          <w:rFonts w:asciiTheme="majorBidi" w:hAnsiTheme="majorBidi" w:cstheme="majorBidi"/>
        </w:rPr>
      </w:pPr>
      <w:r w:rsidRPr="00FF74D3">
        <w:rPr>
          <w:rFonts w:asciiTheme="majorBidi" w:hAnsiTheme="majorBidi" w:cstheme="majorBidi"/>
        </w:rPr>
        <w:t>L'élément doit être directement impliqué dans le métabolisme de la plante – par exemple, comme un constituant essentiel de la plante tel qu'une enzyme - ou il doit être nécessaire dans une étape métabolique distincte telle qu’une réaction d'une enzyme.</w:t>
      </w:r>
    </w:p>
    <w:p w:rsidR="000669A3" w:rsidRPr="00FF74D3" w:rsidRDefault="000669A3" w:rsidP="00FF74D3">
      <w:pPr>
        <w:spacing w:line="240" w:lineRule="auto"/>
        <w:ind w:firstLine="680"/>
        <w:rPr>
          <w:rFonts w:asciiTheme="majorBidi" w:hAnsiTheme="majorBidi" w:cstheme="majorBidi"/>
        </w:rPr>
      </w:pPr>
      <w:r w:rsidRPr="00FF74D3">
        <w:rPr>
          <w:rFonts w:asciiTheme="majorBidi" w:hAnsiTheme="majorBidi" w:cstheme="majorBidi"/>
        </w:rPr>
        <w:t>On divise généralement les éléments essentiels à une plante en :</w:t>
      </w:r>
    </w:p>
    <w:p w:rsidR="000669A3" w:rsidRPr="00FF74D3" w:rsidRDefault="000669A3" w:rsidP="00FF74D3">
      <w:pPr>
        <w:spacing w:line="240" w:lineRule="auto"/>
        <w:ind w:firstLine="680"/>
        <w:rPr>
          <w:rFonts w:asciiTheme="majorBidi" w:hAnsiTheme="majorBidi" w:cstheme="majorBidi"/>
        </w:rPr>
      </w:pPr>
      <w:r w:rsidRPr="00FF74D3">
        <w:rPr>
          <w:rFonts w:asciiTheme="majorBidi" w:hAnsiTheme="majorBidi" w:cstheme="majorBidi"/>
        </w:rPr>
        <w:t>• Éléments majeurs ou macroéléments</w:t>
      </w:r>
    </w:p>
    <w:p w:rsidR="000669A3" w:rsidRPr="00FF74D3" w:rsidRDefault="000669A3" w:rsidP="00FF74D3">
      <w:pPr>
        <w:spacing w:line="240" w:lineRule="auto"/>
        <w:ind w:firstLine="680"/>
        <w:rPr>
          <w:rFonts w:asciiTheme="majorBidi" w:hAnsiTheme="majorBidi" w:cstheme="majorBidi"/>
        </w:rPr>
      </w:pPr>
      <w:r w:rsidRPr="00FF74D3">
        <w:rPr>
          <w:rFonts w:asciiTheme="majorBidi" w:hAnsiTheme="majorBidi" w:cstheme="majorBidi"/>
        </w:rPr>
        <w:t>• Éléments mineurs ou oligoéléments (</w:t>
      </w:r>
      <w:proofErr w:type="spellStart"/>
      <w:r w:rsidRPr="00FF74D3">
        <w:rPr>
          <w:rFonts w:asciiTheme="majorBidi" w:hAnsiTheme="majorBidi" w:cstheme="majorBidi"/>
        </w:rPr>
        <w:t>micro-éléments</w:t>
      </w:r>
      <w:proofErr w:type="spellEnd"/>
      <w:r w:rsidRPr="00FF74D3">
        <w:rPr>
          <w:rFonts w:asciiTheme="majorBidi" w:hAnsiTheme="majorBidi" w:cstheme="majorBidi"/>
        </w:rPr>
        <w:t>)</w:t>
      </w:r>
    </w:p>
    <w:p w:rsidR="000669A3" w:rsidRPr="00FF74D3" w:rsidRDefault="000669A3" w:rsidP="00FF74D3">
      <w:pPr>
        <w:autoSpaceDE w:val="0"/>
        <w:autoSpaceDN w:val="0"/>
        <w:adjustRightInd w:val="0"/>
        <w:spacing w:line="240" w:lineRule="auto"/>
        <w:rPr>
          <w:rFonts w:ascii="TimesNewRoman" w:hAnsi="TimesNewRoman" w:cs="TimesNewRoman"/>
          <w:color w:val="000000"/>
        </w:rPr>
      </w:pPr>
      <w:r w:rsidRPr="00FF74D3">
        <w:rPr>
          <w:rFonts w:ascii="TimesNewRoman" w:hAnsi="TimesNewRoman" w:cs="TimesNewRoman"/>
          <w:b/>
          <w:bCs/>
          <w:color w:val="000000"/>
        </w:rPr>
        <w:t>La phase photochimique</w:t>
      </w:r>
      <w:r w:rsidRPr="00FF74D3">
        <w:rPr>
          <w:rFonts w:ascii="TimesNewRoman" w:hAnsi="TimesNewRoman" w:cs="TimesNewRoman"/>
          <w:color w:val="000000"/>
        </w:rPr>
        <w:t xml:space="preserve"> nécessite l’intervention des pigments assimilateurs groupés en photosystèmes, où s’effectue l’acte photochimique, conversion de l’énergie lumineuse en énergie chimique. La phase débute par l’oxydation de l’eau et implique deux photosystèmes en série. Cette oxydation provoque un dégagement d’oxygène.</w:t>
      </w:r>
    </w:p>
    <w:p w:rsidR="000669A3" w:rsidRPr="00FF74D3" w:rsidRDefault="000669A3" w:rsidP="00FF74D3">
      <w:pPr>
        <w:autoSpaceDE w:val="0"/>
        <w:autoSpaceDN w:val="0"/>
        <w:adjustRightInd w:val="0"/>
        <w:spacing w:line="240" w:lineRule="auto"/>
        <w:rPr>
          <w:rFonts w:ascii="TimesNewRoman" w:hAnsi="TimesNewRoman" w:cs="TimesNewRoman"/>
          <w:color w:val="000000"/>
        </w:rPr>
      </w:pPr>
      <w:proofErr w:type="spellStart"/>
      <w:r w:rsidRPr="00FF74D3">
        <w:rPr>
          <w:rFonts w:ascii="TimesNewRoman" w:hAnsi="TimesNewRoman" w:cs="TimesNewRoman"/>
          <w:b/>
          <w:bCs/>
          <w:color w:val="000000"/>
        </w:rPr>
        <w:t>RubisCO</w:t>
      </w:r>
      <w:proofErr w:type="spellEnd"/>
      <w:r w:rsidRPr="00FF74D3">
        <w:rPr>
          <w:rFonts w:ascii="TimesNewRoman" w:hAnsi="TimesNewRoman" w:cs="TimesNewRoman"/>
          <w:b/>
          <w:bCs/>
          <w:color w:val="000000"/>
        </w:rPr>
        <w:t xml:space="preserve"> la </w:t>
      </w:r>
      <w:proofErr w:type="spellStart"/>
      <w:r w:rsidRPr="00FF74D3">
        <w:rPr>
          <w:rFonts w:ascii="TimesNewRoman" w:hAnsi="TimesNewRoman" w:cs="TimesNewRoman"/>
          <w:b/>
          <w:bCs/>
          <w:color w:val="000000"/>
        </w:rPr>
        <w:t>ribulose</w:t>
      </w:r>
      <w:proofErr w:type="spellEnd"/>
      <w:r w:rsidRPr="00FF74D3">
        <w:rPr>
          <w:rFonts w:ascii="TimesNewRoman" w:hAnsi="TimesNewRoman" w:cs="TimesNewRoman"/>
          <w:b/>
          <w:bCs/>
          <w:color w:val="000000"/>
        </w:rPr>
        <w:t xml:space="preserve"> </w:t>
      </w:r>
      <w:proofErr w:type="spellStart"/>
      <w:r w:rsidRPr="00FF74D3">
        <w:rPr>
          <w:rFonts w:ascii="TimesNewRoman" w:hAnsi="TimesNewRoman" w:cs="TimesNewRoman"/>
          <w:b/>
          <w:bCs/>
          <w:color w:val="000000"/>
        </w:rPr>
        <w:t>diphosphate</w:t>
      </w:r>
      <w:proofErr w:type="spellEnd"/>
      <w:r w:rsidRPr="00FF74D3">
        <w:rPr>
          <w:rFonts w:ascii="TimesNewRoman" w:hAnsi="TimesNewRoman" w:cs="TimesNewRoman"/>
          <w:b/>
          <w:bCs/>
          <w:color w:val="000000"/>
        </w:rPr>
        <w:t xml:space="preserve"> carboxylase/oxygénase : </w:t>
      </w:r>
      <w:r w:rsidRPr="00FF74D3">
        <w:rPr>
          <w:rFonts w:ascii="TimesNewRoman" w:hAnsi="TimesNewRoman" w:cs="TimesNewRoman"/>
          <w:color w:val="000000"/>
        </w:rPr>
        <w:t xml:space="preserve">enzymes intervient dans la photosynthèse, assure à la fois : la </w:t>
      </w:r>
      <w:proofErr w:type="spellStart"/>
      <w:r w:rsidRPr="00FF74D3">
        <w:rPr>
          <w:rFonts w:ascii="TimesNewRoman" w:hAnsi="TimesNewRoman" w:cs="TimesNewRoman"/>
          <w:color w:val="000000"/>
        </w:rPr>
        <w:t>carboxylation</w:t>
      </w:r>
      <w:proofErr w:type="spellEnd"/>
      <w:r w:rsidRPr="00FF74D3">
        <w:rPr>
          <w:rFonts w:ascii="TimesNewRoman" w:hAnsi="TimesNewRoman" w:cs="TimesNewRoman"/>
          <w:color w:val="000000"/>
        </w:rPr>
        <w:t xml:space="preserve"> du </w:t>
      </w:r>
      <w:proofErr w:type="spellStart"/>
      <w:r w:rsidRPr="00FF74D3">
        <w:rPr>
          <w:rFonts w:ascii="TimesNewRoman" w:hAnsi="TimesNewRoman" w:cs="TimesNewRoman"/>
          <w:color w:val="000000"/>
        </w:rPr>
        <w:t>ribulose</w:t>
      </w:r>
      <w:proofErr w:type="spellEnd"/>
      <w:r w:rsidRPr="00FF74D3">
        <w:rPr>
          <w:rFonts w:ascii="TimesNewRoman" w:hAnsi="TimesNewRoman" w:cs="TimesNewRoman"/>
          <w:color w:val="000000"/>
        </w:rPr>
        <w:t xml:space="preserve"> </w:t>
      </w:r>
      <w:proofErr w:type="spellStart"/>
      <w:r w:rsidRPr="00FF74D3">
        <w:rPr>
          <w:rFonts w:ascii="TimesNewRoman" w:hAnsi="TimesNewRoman" w:cs="TimesNewRoman"/>
          <w:color w:val="000000"/>
        </w:rPr>
        <w:t>diphosphate</w:t>
      </w:r>
      <w:proofErr w:type="spellEnd"/>
      <w:r w:rsidRPr="00FF74D3">
        <w:rPr>
          <w:rFonts w:ascii="TimesNewRoman" w:hAnsi="TimesNewRoman" w:cs="TimesNewRoman"/>
          <w:color w:val="000000"/>
        </w:rPr>
        <w:t xml:space="preserve"> pour former 2 </w:t>
      </w:r>
      <w:proofErr w:type="spellStart"/>
      <w:r w:rsidRPr="00FF74D3">
        <w:rPr>
          <w:rFonts w:ascii="TimesNewRoman" w:hAnsi="TimesNewRoman" w:cs="TimesNewRoman"/>
          <w:color w:val="000000"/>
        </w:rPr>
        <w:t>phosphoglycérates</w:t>
      </w:r>
      <w:proofErr w:type="spellEnd"/>
      <w:r w:rsidRPr="00FF74D3">
        <w:rPr>
          <w:rFonts w:ascii="TimesNewRoman" w:hAnsi="TimesNewRoman" w:cs="TimesNewRoman"/>
          <w:color w:val="000000"/>
        </w:rPr>
        <w:t xml:space="preserve">, et son oxygénation pour donner un </w:t>
      </w:r>
      <w:proofErr w:type="spellStart"/>
      <w:r w:rsidRPr="00FF74D3">
        <w:rPr>
          <w:rFonts w:ascii="TimesNewRoman" w:hAnsi="TimesNewRoman" w:cs="TimesNewRoman"/>
          <w:color w:val="000000"/>
        </w:rPr>
        <w:t>phosphoglycérate</w:t>
      </w:r>
      <w:proofErr w:type="spellEnd"/>
      <w:r w:rsidRPr="00FF74D3">
        <w:rPr>
          <w:rFonts w:ascii="TimesNewRoman" w:hAnsi="TimesNewRoman" w:cs="TimesNewRoman"/>
          <w:color w:val="000000"/>
        </w:rPr>
        <w:t xml:space="preserve"> et </w:t>
      </w:r>
      <w:proofErr w:type="spellStart"/>
      <w:r w:rsidRPr="00FF74D3">
        <w:rPr>
          <w:rFonts w:ascii="TimesNewRoman" w:hAnsi="TimesNewRoman" w:cs="TimesNewRoman"/>
          <w:color w:val="000000"/>
        </w:rPr>
        <w:t>phosphoglycolate</w:t>
      </w:r>
      <w:proofErr w:type="spellEnd"/>
    </w:p>
    <w:p w:rsidR="00A952F5" w:rsidRPr="00FF74D3" w:rsidRDefault="000669A3" w:rsidP="00FF74D3">
      <w:pPr>
        <w:spacing w:line="240" w:lineRule="auto"/>
        <w:rPr>
          <w:rFonts w:ascii="TimesNewRoman" w:hAnsi="TimesNewRoman" w:cs="TimesNewRoman"/>
          <w:color w:val="000000"/>
        </w:rPr>
      </w:pPr>
      <w:r w:rsidRPr="00FF74D3">
        <w:rPr>
          <w:rFonts w:ascii="TimesNewRoman" w:hAnsi="TimesNewRoman" w:cs="TimesNewRoman"/>
          <w:b/>
          <w:bCs/>
          <w:color w:val="000000"/>
        </w:rPr>
        <w:t>Transpiration </w:t>
      </w:r>
      <w:r w:rsidRPr="00FF74D3">
        <w:rPr>
          <w:rFonts w:ascii="TimesNewRoman" w:hAnsi="TimesNewRoman" w:cs="TimesNewRoman"/>
          <w:color w:val="000000"/>
        </w:rPr>
        <w:t xml:space="preserve">: </w:t>
      </w:r>
      <w:r w:rsidR="00A952F5" w:rsidRPr="00FF74D3">
        <w:rPr>
          <w:rFonts w:ascii="TimesNewRoman" w:hAnsi="TimesNewRoman" w:cs="TimesNewRoman"/>
          <w:color w:val="000000"/>
        </w:rPr>
        <w:t xml:space="preserve">C’est l’émission d’eau sou forme de vapeur par la plante. Elle se produit par diffusion selon un gradient d’humidité relative entre l’atmosphère interne de la plante et l’atmosphère externe. </w:t>
      </w:r>
    </w:p>
    <w:p w:rsidR="00FF74D3" w:rsidRDefault="00FF74D3" w:rsidP="00FF74D3">
      <w:pPr>
        <w:spacing w:line="240" w:lineRule="auto"/>
        <w:rPr>
          <w:rFonts w:asciiTheme="majorBidi" w:hAnsiTheme="majorBidi" w:cstheme="majorBidi"/>
          <w:b/>
          <w:bCs/>
        </w:rPr>
      </w:pPr>
    </w:p>
    <w:p w:rsidR="000669A3" w:rsidRPr="00FF74D3" w:rsidRDefault="00FF74D3" w:rsidP="00FF74D3">
      <w:pPr>
        <w:spacing w:line="240" w:lineRule="auto"/>
        <w:rPr>
          <w:rFonts w:asciiTheme="majorBidi" w:hAnsiTheme="majorBidi" w:cstheme="majorBidi"/>
          <w:b/>
          <w:bCs/>
        </w:rPr>
      </w:pPr>
      <w:proofErr w:type="gramStart"/>
      <w:r>
        <w:rPr>
          <w:rFonts w:asciiTheme="majorBidi" w:hAnsiTheme="majorBidi" w:cstheme="majorBidi"/>
          <w:b/>
          <w:bCs/>
        </w:rPr>
        <w:t>4)</w:t>
      </w:r>
      <w:r w:rsidR="000669A3" w:rsidRPr="00FF74D3">
        <w:rPr>
          <w:rFonts w:asciiTheme="majorBidi" w:hAnsiTheme="majorBidi" w:cstheme="majorBidi"/>
          <w:b/>
          <w:bCs/>
        </w:rPr>
        <w:t>Cinétique</w:t>
      </w:r>
      <w:proofErr w:type="gramEnd"/>
      <w:r w:rsidR="000669A3" w:rsidRPr="00FF74D3">
        <w:rPr>
          <w:rFonts w:asciiTheme="majorBidi" w:hAnsiTheme="majorBidi" w:cstheme="majorBidi"/>
          <w:b/>
          <w:bCs/>
        </w:rPr>
        <w:t xml:space="preserve"> de l’absorption</w:t>
      </w:r>
    </w:p>
    <w:p w:rsidR="000669A3" w:rsidRPr="00FF74D3" w:rsidRDefault="000669A3" w:rsidP="00FF74D3">
      <w:pPr>
        <w:spacing w:line="240" w:lineRule="auto"/>
        <w:rPr>
          <w:rFonts w:asciiTheme="majorBidi" w:hAnsiTheme="majorBidi" w:cstheme="majorBidi"/>
        </w:rPr>
      </w:pPr>
      <w:r w:rsidRPr="00FF74D3">
        <w:rPr>
          <w:rFonts w:asciiTheme="majorBidi" w:hAnsiTheme="majorBidi" w:cstheme="majorBidi"/>
        </w:rPr>
        <w:t>Le déroulement de l’absorption en fonction du temps, la cinétique de l’absorption se décompose en trois phases :</w:t>
      </w:r>
    </w:p>
    <w:p w:rsidR="000669A3" w:rsidRPr="00FF74D3" w:rsidRDefault="000669A3" w:rsidP="00FF74D3">
      <w:pPr>
        <w:pStyle w:val="Paragraphedeliste"/>
        <w:numPr>
          <w:ilvl w:val="0"/>
          <w:numId w:val="3"/>
        </w:numPr>
        <w:spacing w:line="240" w:lineRule="auto"/>
        <w:rPr>
          <w:rFonts w:asciiTheme="majorBidi" w:hAnsiTheme="majorBidi" w:cstheme="majorBidi"/>
        </w:rPr>
      </w:pPr>
      <w:r w:rsidRPr="00FF74D3">
        <w:rPr>
          <w:rFonts w:asciiTheme="majorBidi" w:hAnsiTheme="majorBidi" w:cstheme="majorBidi"/>
          <w:b/>
          <w:bCs/>
        </w:rPr>
        <w:t>Phase I</w:t>
      </w:r>
      <w:r w:rsidRPr="00FF74D3">
        <w:rPr>
          <w:rFonts w:asciiTheme="majorBidi" w:hAnsiTheme="majorBidi" w:cstheme="majorBidi"/>
        </w:rPr>
        <w:t> : phase d’installation</w:t>
      </w:r>
    </w:p>
    <w:p w:rsidR="000669A3" w:rsidRPr="00FF74D3" w:rsidRDefault="000669A3" w:rsidP="00FF74D3">
      <w:pPr>
        <w:pStyle w:val="Paragraphedeliste"/>
        <w:spacing w:line="240" w:lineRule="auto"/>
        <w:rPr>
          <w:rFonts w:asciiTheme="majorBidi" w:hAnsiTheme="majorBidi" w:cstheme="majorBidi"/>
        </w:rPr>
      </w:pPr>
      <w:r w:rsidRPr="00FF74D3">
        <w:rPr>
          <w:rFonts w:asciiTheme="majorBidi" w:hAnsiTheme="majorBidi" w:cstheme="majorBidi"/>
        </w:rPr>
        <w:t>Relativement brève (quelques minutes). Elle correspond à l’entrée dans l’</w:t>
      </w:r>
      <w:proofErr w:type="spellStart"/>
      <w:r w:rsidRPr="00FF74D3">
        <w:rPr>
          <w:rFonts w:asciiTheme="majorBidi" w:hAnsiTheme="majorBidi" w:cstheme="majorBidi"/>
        </w:rPr>
        <w:t>apoplasme</w:t>
      </w:r>
      <w:proofErr w:type="spellEnd"/>
      <w:r w:rsidRPr="00FF74D3">
        <w:rPr>
          <w:rFonts w:asciiTheme="majorBidi" w:hAnsiTheme="majorBidi" w:cstheme="majorBidi"/>
        </w:rPr>
        <w:t xml:space="preserve"> (parois, lacunes, méats) en communication directe avec le milieu extérieur conditionnée par le flux hydrique. Les ions pendant cette phase rentrent et ressortent librement sans influence des forces physiques dont le nom d’espace libre.</w:t>
      </w:r>
    </w:p>
    <w:p w:rsidR="000669A3" w:rsidRPr="00FF74D3" w:rsidRDefault="000669A3" w:rsidP="00FF74D3">
      <w:pPr>
        <w:pStyle w:val="Paragraphedeliste"/>
        <w:numPr>
          <w:ilvl w:val="0"/>
          <w:numId w:val="3"/>
        </w:numPr>
        <w:spacing w:line="240" w:lineRule="auto"/>
        <w:rPr>
          <w:rFonts w:asciiTheme="majorBidi" w:hAnsiTheme="majorBidi" w:cstheme="majorBidi"/>
        </w:rPr>
      </w:pPr>
      <w:r w:rsidRPr="00FF74D3">
        <w:rPr>
          <w:rFonts w:asciiTheme="majorBidi" w:hAnsiTheme="majorBidi" w:cstheme="majorBidi"/>
          <w:b/>
          <w:bCs/>
        </w:rPr>
        <w:t>Phase II</w:t>
      </w:r>
      <w:r w:rsidRPr="00FF74D3">
        <w:rPr>
          <w:rFonts w:asciiTheme="majorBidi" w:hAnsiTheme="majorBidi" w:cstheme="majorBidi"/>
        </w:rPr>
        <w:t xml:space="preserve"> : phase stationnaire </w:t>
      </w:r>
    </w:p>
    <w:p w:rsidR="000669A3" w:rsidRPr="00FF74D3" w:rsidRDefault="000669A3" w:rsidP="00FF74D3">
      <w:pPr>
        <w:pStyle w:val="Paragraphedeliste"/>
        <w:spacing w:line="240" w:lineRule="auto"/>
        <w:rPr>
          <w:rFonts w:asciiTheme="majorBidi" w:hAnsiTheme="majorBidi" w:cstheme="majorBidi"/>
        </w:rPr>
      </w:pPr>
      <w:r w:rsidRPr="00FF74D3">
        <w:rPr>
          <w:rFonts w:asciiTheme="majorBidi" w:hAnsiTheme="majorBidi" w:cstheme="majorBidi"/>
        </w:rPr>
        <w:t>Moins rapide (parfois plusieurs heures) correspond à la pénétration des éléments dans le système, elle est influencée par le métabolisme.</w:t>
      </w:r>
    </w:p>
    <w:p w:rsidR="000669A3" w:rsidRPr="00FF74D3" w:rsidRDefault="000669A3" w:rsidP="00FF74D3">
      <w:pPr>
        <w:pStyle w:val="Paragraphedeliste"/>
        <w:numPr>
          <w:ilvl w:val="0"/>
          <w:numId w:val="3"/>
        </w:numPr>
        <w:spacing w:line="240" w:lineRule="auto"/>
        <w:rPr>
          <w:rFonts w:asciiTheme="majorBidi" w:hAnsiTheme="majorBidi" w:cstheme="majorBidi"/>
        </w:rPr>
      </w:pPr>
      <w:r w:rsidRPr="00FF74D3">
        <w:rPr>
          <w:rFonts w:asciiTheme="majorBidi" w:hAnsiTheme="majorBidi" w:cstheme="majorBidi"/>
          <w:b/>
          <w:bCs/>
        </w:rPr>
        <w:t>Phase III</w:t>
      </w:r>
      <w:r w:rsidRPr="00FF74D3">
        <w:rPr>
          <w:rFonts w:asciiTheme="majorBidi" w:hAnsiTheme="majorBidi" w:cstheme="majorBidi"/>
        </w:rPr>
        <w:t> : phase d’équilibre</w:t>
      </w:r>
    </w:p>
    <w:p w:rsidR="000669A3" w:rsidRPr="00FF74D3" w:rsidRDefault="000669A3" w:rsidP="00FF74D3">
      <w:pPr>
        <w:pStyle w:val="Paragraphedeliste"/>
        <w:spacing w:line="240" w:lineRule="auto"/>
        <w:rPr>
          <w:rFonts w:asciiTheme="majorBidi" w:hAnsiTheme="majorBidi" w:cstheme="majorBidi"/>
        </w:rPr>
      </w:pPr>
      <w:r w:rsidRPr="00FF74D3">
        <w:rPr>
          <w:rFonts w:asciiTheme="majorBidi" w:hAnsiTheme="majorBidi" w:cstheme="majorBidi"/>
        </w:rPr>
        <w:t>Elle s’installe lorsque le système est saturé, l’absorption nette s’arrête sauf s’il y a croissance et entrée des éléments.</w:t>
      </w:r>
    </w:p>
    <w:p w:rsidR="000669A3" w:rsidRPr="00FF74D3" w:rsidRDefault="000669A3" w:rsidP="00FF74D3">
      <w:pPr>
        <w:pStyle w:val="Paragraphedeliste"/>
        <w:spacing w:line="240" w:lineRule="auto"/>
        <w:rPr>
          <w:rFonts w:asciiTheme="majorBidi" w:hAnsiTheme="majorBidi" w:cstheme="majorBidi"/>
          <w:noProof/>
          <w:lang w:eastAsia="fr-FR"/>
        </w:rPr>
      </w:pPr>
    </w:p>
    <w:p w:rsidR="000669A3" w:rsidRPr="00FF74D3" w:rsidRDefault="000669A3" w:rsidP="00FF74D3">
      <w:pPr>
        <w:pStyle w:val="Paragraphedeliste"/>
        <w:spacing w:line="240" w:lineRule="auto"/>
        <w:rPr>
          <w:rFonts w:asciiTheme="majorBidi" w:hAnsiTheme="majorBidi" w:cstheme="majorBidi"/>
          <w:b/>
          <w:bCs/>
          <w:noProof/>
          <w:lang w:eastAsia="fr-FR"/>
        </w:rPr>
      </w:pPr>
      <w:r w:rsidRPr="00FF74D3">
        <w:rPr>
          <w:rFonts w:asciiTheme="majorBidi" w:hAnsiTheme="majorBidi" w:cstheme="majorBidi"/>
          <w:b/>
          <w:bCs/>
          <w:noProof/>
          <w:lang w:eastAsia="fr-FR"/>
        </w:rPr>
        <w:t>5- Le cycle de Calvin et la régénération du Rubilose BP</w:t>
      </w:r>
    </w:p>
    <w:p w:rsidR="000669A3" w:rsidRPr="00FF74D3" w:rsidRDefault="000669A3" w:rsidP="00FF74D3">
      <w:pPr>
        <w:pStyle w:val="Paragraphedeliste"/>
        <w:spacing w:line="240" w:lineRule="auto"/>
        <w:rPr>
          <w:rFonts w:asciiTheme="majorBidi" w:hAnsiTheme="majorBidi" w:cstheme="majorBidi"/>
        </w:rPr>
      </w:pPr>
      <w:r w:rsidRPr="00FF74D3">
        <w:rPr>
          <w:noProof/>
          <w:lang w:eastAsia="fr-FR"/>
        </w:rPr>
        <w:lastRenderedPageBreak/>
        <w:drawing>
          <wp:inline distT="0" distB="0" distL="0" distR="0" wp14:anchorId="3E529C45" wp14:editId="0241E035">
            <wp:extent cx="5375082" cy="4277802"/>
            <wp:effectExtent l="0" t="0" r="0" b="8890"/>
            <wp:docPr id="27" name="Image 10" descr="http://svt.ac-dijon.fr/schemassvt/IMG/gif/Cycle_calvin_detaille.gif"/>
            <wp:cNvGraphicFramePr/>
            <a:graphic xmlns:a="http://schemas.openxmlformats.org/drawingml/2006/main">
              <a:graphicData uri="http://schemas.openxmlformats.org/drawingml/2006/picture">
                <pic:pic xmlns:pic="http://schemas.openxmlformats.org/drawingml/2006/picture">
                  <pic:nvPicPr>
                    <pic:cNvPr id="27" name="Image 10" descr="http://svt.ac-dijon.fr/schemassvt/IMG/gif/Cycle_calvin_detaille.gif"/>
                    <pic:cNvPicPr/>
                  </pic:nvPicPr>
                  <pic:blipFill>
                    <a:blip r:embed="rId6" cstate="print"/>
                    <a:srcRect/>
                    <a:stretch>
                      <a:fillRect/>
                    </a:stretch>
                  </pic:blipFill>
                  <pic:spPr bwMode="auto">
                    <a:xfrm>
                      <a:off x="0" y="0"/>
                      <a:ext cx="5378928" cy="4280863"/>
                    </a:xfrm>
                    <a:prstGeom prst="rect">
                      <a:avLst/>
                    </a:prstGeom>
                    <a:noFill/>
                    <a:ln w="9525">
                      <a:noFill/>
                      <a:miter lim="800000"/>
                      <a:headEnd/>
                      <a:tailEnd/>
                    </a:ln>
                  </pic:spPr>
                </pic:pic>
              </a:graphicData>
            </a:graphic>
          </wp:inline>
        </w:drawing>
      </w:r>
    </w:p>
    <w:p w:rsidR="00117F99" w:rsidRPr="00FF74D3" w:rsidRDefault="00117F99" w:rsidP="00FF74D3">
      <w:pPr>
        <w:spacing w:line="240" w:lineRule="auto"/>
      </w:pPr>
    </w:p>
    <w:p w:rsidR="00A952F5" w:rsidRPr="00FF74D3" w:rsidRDefault="00A952F5" w:rsidP="00FF74D3">
      <w:pPr>
        <w:spacing w:line="240" w:lineRule="auto"/>
      </w:pPr>
    </w:p>
    <w:sectPr w:rsidR="00A952F5" w:rsidRPr="00FF74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46B"/>
    <w:multiLevelType w:val="multilevel"/>
    <w:tmpl w:val="FA1C896C"/>
    <w:lvl w:ilvl="0">
      <w:start w:val="1"/>
      <w:numFmt w:val="decimal"/>
      <w:lvlText w:val="%1."/>
      <w:lvlJc w:val="left"/>
      <w:pPr>
        <w:ind w:left="927" w:hanging="360"/>
      </w:pPr>
      <w:rPr>
        <w:b/>
      </w:r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
    <w:nsid w:val="0A1A2633"/>
    <w:multiLevelType w:val="hybridMultilevel"/>
    <w:tmpl w:val="5F522FD6"/>
    <w:lvl w:ilvl="0" w:tplc="8E0E49AA">
      <w:start w:val="1"/>
      <w:numFmt w:val="bullet"/>
      <w:lvlText w:val="•"/>
      <w:lvlJc w:val="left"/>
      <w:pPr>
        <w:tabs>
          <w:tab w:val="num" w:pos="720"/>
        </w:tabs>
        <w:ind w:left="720" w:hanging="360"/>
      </w:pPr>
      <w:rPr>
        <w:rFonts w:ascii="Arial" w:hAnsi="Arial" w:cs="Times New Roman" w:hint="default"/>
      </w:rPr>
    </w:lvl>
    <w:lvl w:ilvl="1" w:tplc="613817D2">
      <w:start w:val="1"/>
      <w:numFmt w:val="bullet"/>
      <w:lvlText w:val="•"/>
      <w:lvlJc w:val="left"/>
      <w:pPr>
        <w:tabs>
          <w:tab w:val="num" w:pos="1440"/>
        </w:tabs>
        <w:ind w:left="1440" w:hanging="360"/>
      </w:pPr>
      <w:rPr>
        <w:rFonts w:ascii="Arial" w:hAnsi="Arial" w:cs="Times New Roman" w:hint="default"/>
      </w:rPr>
    </w:lvl>
    <w:lvl w:ilvl="2" w:tplc="49B2B1C8">
      <w:start w:val="1"/>
      <w:numFmt w:val="bullet"/>
      <w:lvlText w:val="•"/>
      <w:lvlJc w:val="left"/>
      <w:pPr>
        <w:tabs>
          <w:tab w:val="num" w:pos="2160"/>
        </w:tabs>
        <w:ind w:left="2160" w:hanging="360"/>
      </w:pPr>
      <w:rPr>
        <w:rFonts w:ascii="Arial" w:hAnsi="Arial" w:cs="Times New Roman" w:hint="default"/>
      </w:rPr>
    </w:lvl>
    <w:lvl w:ilvl="3" w:tplc="C134A204">
      <w:start w:val="1"/>
      <w:numFmt w:val="bullet"/>
      <w:lvlText w:val="•"/>
      <w:lvlJc w:val="left"/>
      <w:pPr>
        <w:tabs>
          <w:tab w:val="num" w:pos="2880"/>
        </w:tabs>
        <w:ind w:left="2880" w:hanging="360"/>
      </w:pPr>
      <w:rPr>
        <w:rFonts w:ascii="Arial" w:hAnsi="Arial" w:cs="Times New Roman" w:hint="default"/>
      </w:rPr>
    </w:lvl>
    <w:lvl w:ilvl="4" w:tplc="DB12E35A">
      <w:start w:val="1"/>
      <w:numFmt w:val="bullet"/>
      <w:lvlText w:val="•"/>
      <w:lvlJc w:val="left"/>
      <w:pPr>
        <w:tabs>
          <w:tab w:val="num" w:pos="3600"/>
        </w:tabs>
        <w:ind w:left="3600" w:hanging="360"/>
      </w:pPr>
      <w:rPr>
        <w:rFonts w:ascii="Arial" w:hAnsi="Arial" w:cs="Times New Roman" w:hint="default"/>
      </w:rPr>
    </w:lvl>
    <w:lvl w:ilvl="5" w:tplc="732CDB48">
      <w:start w:val="1"/>
      <w:numFmt w:val="bullet"/>
      <w:lvlText w:val="•"/>
      <w:lvlJc w:val="left"/>
      <w:pPr>
        <w:tabs>
          <w:tab w:val="num" w:pos="4320"/>
        </w:tabs>
        <w:ind w:left="4320" w:hanging="360"/>
      </w:pPr>
      <w:rPr>
        <w:rFonts w:ascii="Arial" w:hAnsi="Arial" w:cs="Times New Roman" w:hint="default"/>
      </w:rPr>
    </w:lvl>
    <w:lvl w:ilvl="6" w:tplc="EE12DE24">
      <w:start w:val="1"/>
      <w:numFmt w:val="bullet"/>
      <w:lvlText w:val="•"/>
      <w:lvlJc w:val="left"/>
      <w:pPr>
        <w:tabs>
          <w:tab w:val="num" w:pos="5040"/>
        </w:tabs>
        <w:ind w:left="5040" w:hanging="360"/>
      </w:pPr>
      <w:rPr>
        <w:rFonts w:ascii="Arial" w:hAnsi="Arial" w:cs="Times New Roman" w:hint="default"/>
      </w:rPr>
    </w:lvl>
    <w:lvl w:ilvl="7" w:tplc="8954CAE2">
      <w:start w:val="1"/>
      <w:numFmt w:val="bullet"/>
      <w:lvlText w:val="•"/>
      <w:lvlJc w:val="left"/>
      <w:pPr>
        <w:tabs>
          <w:tab w:val="num" w:pos="5760"/>
        </w:tabs>
        <w:ind w:left="5760" w:hanging="360"/>
      </w:pPr>
      <w:rPr>
        <w:rFonts w:ascii="Arial" w:hAnsi="Arial" w:cs="Times New Roman" w:hint="default"/>
      </w:rPr>
    </w:lvl>
    <w:lvl w:ilvl="8" w:tplc="D6B8CBAC">
      <w:start w:val="1"/>
      <w:numFmt w:val="bullet"/>
      <w:lvlText w:val="•"/>
      <w:lvlJc w:val="left"/>
      <w:pPr>
        <w:tabs>
          <w:tab w:val="num" w:pos="6480"/>
        </w:tabs>
        <w:ind w:left="6480" w:hanging="360"/>
      </w:pPr>
      <w:rPr>
        <w:rFonts w:ascii="Arial" w:hAnsi="Arial" w:cs="Times New Roman" w:hint="default"/>
      </w:rPr>
    </w:lvl>
  </w:abstractNum>
  <w:abstractNum w:abstractNumId="2">
    <w:nsid w:val="0B5857D0"/>
    <w:multiLevelType w:val="hybridMultilevel"/>
    <w:tmpl w:val="08FAA9DA"/>
    <w:lvl w:ilvl="0" w:tplc="8FD8CBFC">
      <w:start w:val="1"/>
      <w:numFmt w:val="lowerLetter"/>
      <w:lvlText w:val="%1)"/>
      <w:lvlJc w:val="left"/>
      <w:pPr>
        <w:ind w:left="720" w:hanging="360"/>
      </w:pPr>
      <w:rPr>
        <w:rFonts w:asciiTheme="majorBidi" w:hAnsiTheme="majorBidi" w:cstheme="majorBidi" w:hint="default"/>
        <w:sz w:val="26"/>
        <w:szCs w:val="26"/>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100D6DCD"/>
    <w:multiLevelType w:val="hybridMultilevel"/>
    <w:tmpl w:val="0C5430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1C3310C9"/>
    <w:multiLevelType w:val="multilevel"/>
    <w:tmpl w:val="05EA4698"/>
    <w:lvl w:ilvl="0">
      <w:start w:val="5"/>
      <w:numFmt w:val="decimal"/>
      <w:lvlText w:val="%1."/>
      <w:lvlJc w:val="left"/>
      <w:pPr>
        <w:ind w:left="786" w:hanging="360"/>
      </w:pPr>
    </w:lvl>
    <w:lvl w:ilvl="1">
      <w:start w:val="2"/>
      <w:numFmt w:val="decimal"/>
      <w:isLgl/>
      <w:lvlText w:val="%1.%2."/>
      <w:lvlJc w:val="left"/>
      <w:pPr>
        <w:ind w:left="966" w:hanging="54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Zero"/>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5">
    <w:nsid w:val="21E80613"/>
    <w:multiLevelType w:val="hybridMultilevel"/>
    <w:tmpl w:val="8496CE8A"/>
    <w:lvl w:ilvl="0" w:tplc="391EB7D6">
      <w:start w:val="1"/>
      <w:numFmt w:val="bullet"/>
      <w:lvlText w:val="•"/>
      <w:lvlJc w:val="left"/>
      <w:pPr>
        <w:tabs>
          <w:tab w:val="num" w:pos="720"/>
        </w:tabs>
        <w:ind w:left="720" w:hanging="360"/>
      </w:pPr>
      <w:rPr>
        <w:rFonts w:ascii="Arial" w:hAnsi="Arial" w:cs="Times New Roman" w:hint="default"/>
      </w:rPr>
    </w:lvl>
    <w:lvl w:ilvl="1" w:tplc="209666AA">
      <w:start w:val="1"/>
      <w:numFmt w:val="bullet"/>
      <w:lvlText w:val="•"/>
      <w:lvlJc w:val="left"/>
      <w:pPr>
        <w:tabs>
          <w:tab w:val="num" w:pos="1440"/>
        </w:tabs>
        <w:ind w:left="1440" w:hanging="360"/>
      </w:pPr>
      <w:rPr>
        <w:rFonts w:ascii="Arial" w:hAnsi="Arial" w:cs="Times New Roman" w:hint="default"/>
      </w:rPr>
    </w:lvl>
    <w:lvl w:ilvl="2" w:tplc="02CA6F0E">
      <w:start w:val="1"/>
      <w:numFmt w:val="bullet"/>
      <w:lvlText w:val="•"/>
      <w:lvlJc w:val="left"/>
      <w:pPr>
        <w:tabs>
          <w:tab w:val="num" w:pos="2160"/>
        </w:tabs>
        <w:ind w:left="2160" w:hanging="360"/>
      </w:pPr>
      <w:rPr>
        <w:rFonts w:ascii="Arial" w:hAnsi="Arial" w:cs="Times New Roman" w:hint="default"/>
      </w:rPr>
    </w:lvl>
    <w:lvl w:ilvl="3" w:tplc="D110DB4A">
      <w:start w:val="1"/>
      <w:numFmt w:val="bullet"/>
      <w:lvlText w:val="•"/>
      <w:lvlJc w:val="left"/>
      <w:pPr>
        <w:tabs>
          <w:tab w:val="num" w:pos="2880"/>
        </w:tabs>
        <w:ind w:left="2880" w:hanging="360"/>
      </w:pPr>
      <w:rPr>
        <w:rFonts w:ascii="Arial" w:hAnsi="Arial" w:cs="Times New Roman" w:hint="default"/>
      </w:rPr>
    </w:lvl>
    <w:lvl w:ilvl="4" w:tplc="4238B48A">
      <w:start w:val="1"/>
      <w:numFmt w:val="bullet"/>
      <w:lvlText w:val="•"/>
      <w:lvlJc w:val="left"/>
      <w:pPr>
        <w:tabs>
          <w:tab w:val="num" w:pos="3600"/>
        </w:tabs>
        <w:ind w:left="3600" w:hanging="360"/>
      </w:pPr>
      <w:rPr>
        <w:rFonts w:ascii="Arial" w:hAnsi="Arial" w:cs="Times New Roman" w:hint="default"/>
      </w:rPr>
    </w:lvl>
    <w:lvl w:ilvl="5" w:tplc="9FD2AB36">
      <w:start w:val="1"/>
      <w:numFmt w:val="bullet"/>
      <w:lvlText w:val="•"/>
      <w:lvlJc w:val="left"/>
      <w:pPr>
        <w:tabs>
          <w:tab w:val="num" w:pos="4320"/>
        </w:tabs>
        <w:ind w:left="4320" w:hanging="360"/>
      </w:pPr>
      <w:rPr>
        <w:rFonts w:ascii="Arial" w:hAnsi="Arial" w:cs="Times New Roman" w:hint="default"/>
      </w:rPr>
    </w:lvl>
    <w:lvl w:ilvl="6" w:tplc="D0B8CDB2">
      <w:start w:val="1"/>
      <w:numFmt w:val="bullet"/>
      <w:lvlText w:val="•"/>
      <w:lvlJc w:val="left"/>
      <w:pPr>
        <w:tabs>
          <w:tab w:val="num" w:pos="5040"/>
        </w:tabs>
        <w:ind w:left="5040" w:hanging="360"/>
      </w:pPr>
      <w:rPr>
        <w:rFonts w:ascii="Arial" w:hAnsi="Arial" w:cs="Times New Roman" w:hint="default"/>
      </w:rPr>
    </w:lvl>
    <w:lvl w:ilvl="7" w:tplc="B1CA342A">
      <w:start w:val="1"/>
      <w:numFmt w:val="bullet"/>
      <w:lvlText w:val="•"/>
      <w:lvlJc w:val="left"/>
      <w:pPr>
        <w:tabs>
          <w:tab w:val="num" w:pos="5760"/>
        </w:tabs>
        <w:ind w:left="5760" w:hanging="360"/>
      </w:pPr>
      <w:rPr>
        <w:rFonts w:ascii="Arial" w:hAnsi="Arial" w:cs="Times New Roman" w:hint="default"/>
      </w:rPr>
    </w:lvl>
    <w:lvl w:ilvl="8" w:tplc="A8F2F12A">
      <w:start w:val="1"/>
      <w:numFmt w:val="bullet"/>
      <w:lvlText w:val="•"/>
      <w:lvlJc w:val="left"/>
      <w:pPr>
        <w:tabs>
          <w:tab w:val="num" w:pos="6480"/>
        </w:tabs>
        <w:ind w:left="6480" w:hanging="360"/>
      </w:pPr>
      <w:rPr>
        <w:rFonts w:ascii="Arial" w:hAnsi="Arial" w:cs="Times New Roman" w:hint="default"/>
      </w:rPr>
    </w:lvl>
  </w:abstractNum>
  <w:abstractNum w:abstractNumId="6">
    <w:nsid w:val="2C1C7B1F"/>
    <w:multiLevelType w:val="multilevel"/>
    <w:tmpl w:val="A2227A1C"/>
    <w:lvl w:ilvl="0">
      <w:start w:val="1"/>
      <w:numFmt w:val="decimal"/>
      <w:lvlText w:val="%1."/>
      <w:lvlJc w:val="left"/>
      <w:pPr>
        <w:ind w:left="360" w:hanging="360"/>
      </w:pPr>
    </w:lvl>
    <w:lvl w:ilvl="1">
      <w:start w:val="1"/>
      <w:numFmt w:val="decimal"/>
      <w:isLgl/>
      <w:lvlText w:val="%1.%2."/>
      <w:lvlJc w:val="left"/>
      <w:pPr>
        <w:ind w:left="928"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2CC11C54"/>
    <w:multiLevelType w:val="hybridMultilevel"/>
    <w:tmpl w:val="DAA22546"/>
    <w:lvl w:ilvl="0" w:tplc="66BCCA84">
      <w:start w:val="1"/>
      <w:numFmt w:val="bullet"/>
      <w:lvlText w:val="•"/>
      <w:lvlJc w:val="left"/>
      <w:pPr>
        <w:tabs>
          <w:tab w:val="num" w:pos="720"/>
        </w:tabs>
        <w:ind w:left="720" w:hanging="360"/>
      </w:pPr>
      <w:rPr>
        <w:rFonts w:ascii="Arial" w:hAnsi="Arial" w:cs="Times New Roman" w:hint="default"/>
      </w:rPr>
    </w:lvl>
    <w:lvl w:ilvl="1" w:tplc="C00AE6B4">
      <w:start w:val="1"/>
      <w:numFmt w:val="bullet"/>
      <w:lvlText w:val="•"/>
      <w:lvlJc w:val="left"/>
      <w:pPr>
        <w:tabs>
          <w:tab w:val="num" w:pos="1440"/>
        </w:tabs>
        <w:ind w:left="1440" w:hanging="360"/>
      </w:pPr>
      <w:rPr>
        <w:rFonts w:ascii="Arial" w:hAnsi="Arial" w:cs="Times New Roman" w:hint="default"/>
      </w:rPr>
    </w:lvl>
    <w:lvl w:ilvl="2" w:tplc="09AE986A">
      <w:start w:val="1"/>
      <w:numFmt w:val="bullet"/>
      <w:lvlText w:val="•"/>
      <w:lvlJc w:val="left"/>
      <w:pPr>
        <w:tabs>
          <w:tab w:val="num" w:pos="2160"/>
        </w:tabs>
        <w:ind w:left="2160" w:hanging="360"/>
      </w:pPr>
      <w:rPr>
        <w:rFonts w:ascii="Arial" w:hAnsi="Arial" w:cs="Times New Roman" w:hint="default"/>
      </w:rPr>
    </w:lvl>
    <w:lvl w:ilvl="3" w:tplc="8892E9EC">
      <w:start w:val="1"/>
      <w:numFmt w:val="bullet"/>
      <w:lvlText w:val="•"/>
      <w:lvlJc w:val="left"/>
      <w:pPr>
        <w:tabs>
          <w:tab w:val="num" w:pos="2880"/>
        </w:tabs>
        <w:ind w:left="2880" w:hanging="360"/>
      </w:pPr>
      <w:rPr>
        <w:rFonts w:ascii="Arial" w:hAnsi="Arial" w:cs="Times New Roman" w:hint="default"/>
      </w:rPr>
    </w:lvl>
    <w:lvl w:ilvl="4" w:tplc="9B209D44">
      <w:start w:val="1"/>
      <w:numFmt w:val="bullet"/>
      <w:lvlText w:val="•"/>
      <w:lvlJc w:val="left"/>
      <w:pPr>
        <w:tabs>
          <w:tab w:val="num" w:pos="3600"/>
        </w:tabs>
        <w:ind w:left="3600" w:hanging="360"/>
      </w:pPr>
      <w:rPr>
        <w:rFonts w:ascii="Arial" w:hAnsi="Arial" w:cs="Times New Roman" w:hint="default"/>
      </w:rPr>
    </w:lvl>
    <w:lvl w:ilvl="5" w:tplc="D132E226">
      <w:start w:val="1"/>
      <w:numFmt w:val="bullet"/>
      <w:lvlText w:val="•"/>
      <w:lvlJc w:val="left"/>
      <w:pPr>
        <w:tabs>
          <w:tab w:val="num" w:pos="4320"/>
        </w:tabs>
        <w:ind w:left="4320" w:hanging="360"/>
      </w:pPr>
      <w:rPr>
        <w:rFonts w:ascii="Arial" w:hAnsi="Arial" w:cs="Times New Roman" w:hint="default"/>
      </w:rPr>
    </w:lvl>
    <w:lvl w:ilvl="6" w:tplc="768EC312">
      <w:start w:val="1"/>
      <w:numFmt w:val="bullet"/>
      <w:lvlText w:val="•"/>
      <w:lvlJc w:val="left"/>
      <w:pPr>
        <w:tabs>
          <w:tab w:val="num" w:pos="5040"/>
        </w:tabs>
        <w:ind w:left="5040" w:hanging="360"/>
      </w:pPr>
      <w:rPr>
        <w:rFonts w:ascii="Arial" w:hAnsi="Arial" w:cs="Times New Roman" w:hint="default"/>
      </w:rPr>
    </w:lvl>
    <w:lvl w:ilvl="7" w:tplc="FF029FE6">
      <w:start w:val="1"/>
      <w:numFmt w:val="bullet"/>
      <w:lvlText w:val="•"/>
      <w:lvlJc w:val="left"/>
      <w:pPr>
        <w:tabs>
          <w:tab w:val="num" w:pos="5760"/>
        </w:tabs>
        <w:ind w:left="5760" w:hanging="360"/>
      </w:pPr>
      <w:rPr>
        <w:rFonts w:ascii="Arial" w:hAnsi="Arial" w:cs="Times New Roman" w:hint="default"/>
      </w:rPr>
    </w:lvl>
    <w:lvl w:ilvl="8" w:tplc="DF6850E8">
      <w:start w:val="1"/>
      <w:numFmt w:val="bullet"/>
      <w:lvlText w:val="•"/>
      <w:lvlJc w:val="left"/>
      <w:pPr>
        <w:tabs>
          <w:tab w:val="num" w:pos="6480"/>
        </w:tabs>
        <w:ind w:left="6480" w:hanging="360"/>
      </w:pPr>
      <w:rPr>
        <w:rFonts w:ascii="Arial" w:hAnsi="Arial" w:cs="Times New Roman" w:hint="default"/>
      </w:rPr>
    </w:lvl>
  </w:abstractNum>
  <w:abstractNum w:abstractNumId="8">
    <w:nsid w:val="3AEF3138"/>
    <w:multiLevelType w:val="hybridMultilevel"/>
    <w:tmpl w:val="18E440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4C830913"/>
    <w:multiLevelType w:val="hybridMultilevel"/>
    <w:tmpl w:val="0F963DF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nsid w:val="4E9E5984"/>
    <w:multiLevelType w:val="hybridMultilevel"/>
    <w:tmpl w:val="F0385DF8"/>
    <w:lvl w:ilvl="0" w:tplc="9D08A3D0">
      <w:start w:val="4"/>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11">
    <w:nsid w:val="57CF5990"/>
    <w:multiLevelType w:val="hybridMultilevel"/>
    <w:tmpl w:val="FEAA5B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9A3"/>
    <w:rsid w:val="000669A3"/>
    <w:rsid w:val="00117F99"/>
    <w:rsid w:val="002B34BB"/>
    <w:rsid w:val="007D5D40"/>
    <w:rsid w:val="0081063D"/>
    <w:rsid w:val="008465D8"/>
    <w:rsid w:val="00860B13"/>
    <w:rsid w:val="00A952F5"/>
    <w:rsid w:val="00CA6C95"/>
    <w:rsid w:val="00E7675C"/>
    <w:rsid w:val="00F70B1B"/>
    <w:rsid w:val="00FF74D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9A3"/>
    <w:pPr>
      <w:spacing w:after="0" w:line="360" w:lineRule="auto"/>
      <w:jc w:val="both"/>
    </w:pPr>
  </w:style>
  <w:style w:type="paragraph" w:styleId="Titre1">
    <w:name w:val="heading 1"/>
    <w:basedOn w:val="Normal"/>
    <w:link w:val="Titre1Car"/>
    <w:uiPriority w:val="1"/>
    <w:qFormat/>
    <w:rsid w:val="00860B13"/>
    <w:pPr>
      <w:widowControl w:val="0"/>
      <w:autoSpaceDE w:val="0"/>
      <w:autoSpaceDN w:val="0"/>
      <w:spacing w:line="985" w:lineRule="exact"/>
      <w:ind w:left="1091" w:right="1090"/>
      <w:jc w:val="center"/>
      <w:outlineLvl w:val="0"/>
    </w:pPr>
    <w:rPr>
      <w:rFonts w:ascii="Calibri" w:eastAsia="Calibri" w:hAnsi="Calibri" w:cs="Calibri"/>
      <w:b/>
      <w:bCs/>
      <w:sz w:val="88"/>
      <w:szCs w:val="88"/>
    </w:rPr>
  </w:style>
  <w:style w:type="paragraph" w:styleId="Titre2">
    <w:name w:val="heading 2"/>
    <w:basedOn w:val="Normal"/>
    <w:next w:val="Normal"/>
    <w:link w:val="Titre2Car"/>
    <w:uiPriority w:val="9"/>
    <w:unhideWhenUsed/>
    <w:qFormat/>
    <w:rsid w:val="00F70B1B"/>
    <w:pPr>
      <w:keepNext/>
      <w:keepLines/>
      <w:spacing w:before="200" w:line="276" w:lineRule="auto"/>
      <w:jc w:val="left"/>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0669A3"/>
    <w:pPr>
      <w:ind w:left="720"/>
      <w:contextualSpacing/>
    </w:pPr>
  </w:style>
  <w:style w:type="paragraph" w:styleId="Textedebulles">
    <w:name w:val="Balloon Text"/>
    <w:basedOn w:val="Normal"/>
    <w:link w:val="TextedebullesCar"/>
    <w:uiPriority w:val="99"/>
    <w:semiHidden/>
    <w:unhideWhenUsed/>
    <w:rsid w:val="000669A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69A3"/>
    <w:rPr>
      <w:rFonts w:ascii="Tahoma" w:hAnsi="Tahoma" w:cs="Tahoma"/>
      <w:sz w:val="16"/>
      <w:szCs w:val="16"/>
    </w:rPr>
  </w:style>
  <w:style w:type="paragraph" w:styleId="NormalWeb">
    <w:name w:val="Normal (Web)"/>
    <w:basedOn w:val="Normal"/>
    <w:uiPriority w:val="99"/>
    <w:unhideWhenUsed/>
    <w:rsid w:val="00A952F5"/>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1"/>
    <w:rsid w:val="00860B13"/>
    <w:rPr>
      <w:rFonts w:ascii="Calibri" w:eastAsia="Calibri" w:hAnsi="Calibri" w:cs="Calibri"/>
      <w:b/>
      <w:bCs/>
      <w:sz w:val="88"/>
      <w:szCs w:val="88"/>
    </w:rPr>
  </w:style>
  <w:style w:type="paragraph" w:styleId="Corpsdetexte">
    <w:name w:val="Body Text"/>
    <w:basedOn w:val="Normal"/>
    <w:link w:val="CorpsdetexteCar"/>
    <w:uiPriority w:val="1"/>
    <w:qFormat/>
    <w:rsid w:val="00860B13"/>
    <w:pPr>
      <w:widowControl w:val="0"/>
      <w:autoSpaceDE w:val="0"/>
      <w:autoSpaceDN w:val="0"/>
      <w:spacing w:line="240" w:lineRule="auto"/>
      <w:jc w:val="left"/>
    </w:pPr>
    <w:rPr>
      <w:rFonts w:ascii="Calibri" w:eastAsia="Calibri" w:hAnsi="Calibri" w:cs="Calibri"/>
      <w:sz w:val="64"/>
      <w:szCs w:val="64"/>
    </w:rPr>
  </w:style>
  <w:style w:type="character" w:customStyle="1" w:styleId="CorpsdetexteCar">
    <w:name w:val="Corps de texte Car"/>
    <w:basedOn w:val="Policepardfaut"/>
    <w:link w:val="Corpsdetexte"/>
    <w:uiPriority w:val="1"/>
    <w:rsid w:val="00860B13"/>
    <w:rPr>
      <w:rFonts w:ascii="Calibri" w:eastAsia="Calibri" w:hAnsi="Calibri" w:cs="Calibri"/>
      <w:sz w:val="64"/>
      <w:szCs w:val="64"/>
    </w:rPr>
  </w:style>
  <w:style w:type="character" w:customStyle="1" w:styleId="Titre2Car">
    <w:name w:val="Titre 2 Car"/>
    <w:basedOn w:val="Policepardfaut"/>
    <w:link w:val="Titre2"/>
    <w:uiPriority w:val="9"/>
    <w:rsid w:val="00F70B1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9A3"/>
    <w:pPr>
      <w:spacing w:after="0" w:line="360" w:lineRule="auto"/>
      <w:jc w:val="both"/>
    </w:pPr>
  </w:style>
  <w:style w:type="paragraph" w:styleId="Titre1">
    <w:name w:val="heading 1"/>
    <w:basedOn w:val="Normal"/>
    <w:link w:val="Titre1Car"/>
    <w:uiPriority w:val="1"/>
    <w:qFormat/>
    <w:rsid w:val="00860B13"/>
    <w:pPr>
      <w:widowControl w:val="0"/>
      <w:autoSpaceDE w:val="0"/>
      <w:autoSpaceDN w:val="0"/>
      <w:spacing w:line="985" w:lineRule="exact"/>
      <w:ind w:left="1091" w:right="1090"/>
      <w:jc w:val="center"/>
      <w:outlineLvl w:val="0"/>
    </w:pPr>
    <w:rPr>
      <w:rFonts w:ascii="Calibri" w:eastAsia="Calibri" w:hAnsi="Calibri" w:cs="Calibri"/>
      <w:b/>
      <w:bCs/>
      <w:sz w:val="88"/>
      <w:szCs w:val="88"/>
    </w:rPr>
  </w:style>
  <w:style w:type="paragraph" w:styleId="Titre2">
    <w:name w:val="heading 2"/>
    <w:basedOn w:val="Normal"/>
    <w:next w:val="Normal"/>
    <w:link w:val="Titre2Car"/>
    <w:uiPriority w:val="9"/>
    <w:unhideWhenUsed/>
    <w:qFormat/>
    <w:rsid w:val="00F70B1B"/>
    <w:pPr>
      <w:keepNext/>
      <w:keepLines/>
      <w:spacing w:before="200" w:line="276" w:lineRule="auto"/>
      <w:jc w:val="left"/>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0669A3"/>
    <w:pPr>
      <w:ind w:left="720"/>
      <w:contextualSpacing/>
    </w:pPr>
  </w:style>
  <w:style w:type="paragraph" w:styleId="Textedebulles">
    <w:name w:val="Balloon Text"/>
    <w:basedOn w:val="Normal"/>
    <w:link w:val="TextedebullesCar"/>
    <w:uiPriority w:val="99"/>
    <w:semiHidden/>
    <w:unhideWhenUsed/>
    <w:rsid w:val="000669A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69A3"/>
    <w:rPr>
      <w:rFonts w:ascii="Tahoma" w:hAnsi="Tahoma" w:cs="Tahoma"/>
      <w:sz w:val="16"/>
      <w:szCs w:val="16"/>
    </w:rPr>
  </w:style>
  <w:style w:type="paragraph" w:styleId="NormalWeb">
    <w:name w:val="Normal (Web)"/>
    <w:basedOn w:val="Normal"/>
    <w:uiPriority w:val="99"/>
    <w:unhideWhenUsed/>
    <w:rsid w:val="00A952F5"/>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1"/>
    <w:rsid w:val="00860B13"/>
    <w:rPr>
      <w:rFonts w:ascii="Calibri" w:eastAsia="Calibri" w:hAnsi="Calibri" w:cs="Calibri"/>
      <w:b/>
      <w:bCs/>
      <w:sz w:val="88"/>
      <w:szCs w:val="88"/>
    </w:rPr>
  </w:style>
  <w:style w:type="paragraph" w:styleId="Corpsdetexte">
    <w:name w:val="Body Text"/>
    <w:basedOn w:val="Normal"/>
    <w:link w:val="CorpsdetexteCar"/>
    <w:uiPriority w:val="1"/>
    <w:qFormat/>
    <w:rsid w:val="00860B13"/>
    <w:pPr>
      <w:widowControl w:val="0"/>
      <w:autoSpaceDE w:val="0"/>
      <w:autoSpaceDN w:val="0"/>
      <w:spacing w:line="240" w:lineRule="auto"/>
      <w:jc w:val="left"/>
    </w:pPr>
    <w:rPr>
      <w:rFonts w:ascii="Calibri" w:eastAsia="Calibri" w:hAnsi="Calibri" w:cs="Calibri"/>
      <w:sz w:val="64"/>
      <w:szCs w:val="64"/>
    </w:rPr>
  </w:style>
  <w:style w:type="character" w:customStyle="1" w:styleId="CorpsdetexteCar">
    <w:name w:val="Corps de texte Car"/>
    <w:basedOn w:val="Policepardfaut"/>
    <w:link w:val="Corpsdetexte"/>
    <w:uiPriority w:val="1"/>
    <w:rsid w:val="00860B13"/>
    <w:rPr>
      <w:rFonts w:ascii="Calibri" w:eastAsia="Calibri" w:hAnsi="Calibri" w:cs="Calibri"/>
      <w:sz w:val="64"/>
      <w:szCs w:val="64"/>
    </w:rPr>
  </w:style>
  <w:style w:type="character" w:customStyle="1" w:styleId="Titre2Car">
    <w:name w:val="Titre 2 Car"/>
    <w:basedOn w:val="Policepardfaut"/>
    <w:link w:val="Titre2"/>
    <w:uiPriority w:val="9"/>
    <w:rsid w:val="00F70B1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7856">
      <w:bodyDiv w:val="1"/>
      <w:marLeft w:val="0"/>
      <w:marRight w:val="0"/>
      <w:marTop w:val="0"/>
      <w:marBottom w:val="0"/>
      <w:divBdr>
        <w:top w:val="none" w:sz="0" w:space="0" w:color="auto"/>
        <w:left w:val="none" w:sz="0" w:space="0" w:color="auto"/>
        <w:bottom w:val="none" w:sz="0" w:space="0" w:color="auto"/>
        <w:right w:val="none" w:sz="0" w:space="0" w:color="auto"/>
      </w:divBdr>
    </w:div>
    <w:div w:id="61680474">
      <w:bodyDiv w:val="1"/>
      <w:marLeft w:val="0"/>
      <w:marRight w:val="0"/>
      <w:marTop w:val="0"/>
      <w:marBottom w:val="0"/>
      <w:divBdr>
        <w:top w:val="none" w:sz="0" w:space="0" w:color="auto"/>
        <w:left w:val="none" w:sz="0" w:space="0" w:color="auto"/>
        <w:bottom w:val="none" w:sz="0" w:space="0" w:color="auto"/>
        <w:right w:val="none" w:sz="0" w:space="0" w:color="auto"/>
      </w:divBdr>
    </w:div>
    <w:div w:id="272248975">
      <w:bodyDiv w:val="1"/>
      <w:marLeft w:val="0"/>
      <w:marRight w:val="0"/>
      <w:marTop w:val="0"/>
      <w:marBottom w:val="0"/>
      <w:divBdr>
        <w:top w:val="none" w:sz="0" w:space="0" w:color="auto"/>
        <w:left w:val="none" w:sz="0" w:space="0" w:color="auto"/>
        <w:bottom w:val="none" w:sz="0" w:space="0" w:color="auto"/>
        <w:right w:val="none" w:sz="0" w:space="0" w:color="auto"/>
      </w:divBdr>
    </w:div>
    <w:div w:id="848101452">
      <w:bodyDiv w:val="1"/>
      <w:marLeft w:val="0"/>
      <w:marRight w:val="0"/>
      <w:marTop w:val="0"/>
      <w:marBottom w:val="0"/>
      <w:divBdr>
        <w:top w:val="none" w:sz="0" w:space="0" w:color="auto"/>
        <w:left w:val="none" w:sz="0" w:space="0" w:color="auto"/>
        <w:bottom w:val="none" w:sz="0" w:space="0" w:color="auto"/>
        <w:right w:val="none" w:sz="0" w:space="0" w:color="auto"/>
      </w:divBdr>
    </w:div>
    <w:div w:id="1032992975">
      <w:bodyDiv w:val="1"/>
      <w:marLeft w:val="0"/>
      <w:marRight w:val="0"/>
      <w:marTop w:val="0"/>
      <w:marBottom w:val="0"/>
      <w:divBdr>
        <w:top w:val="none" w:sz="0" w:space="0" w:color="auto"/>
        <w:left w:val="none" w:sz="0" w:space="0" w:color="auto"/>
        <w:bottom w:val="none" w:sz="0" w:space="0" w:color="auto"/>
        <w:right w:val="none" w:sz="0" w:space="0" w:color="auto"/>
      </w:divBdr>
    </w:div>
    <w:div w:id="1173881518">
      <w:bodyDiv w:val="1"/>
      <w:marLeft w:val="0"/>
      <w:marRight w:val="0"/>
      <w:marTop w:val="0"/>
      <w:marBottom w:val="0"/>
      <w:divBdr>
        <w:top w:val="none" w:sz="0" w:space="0" w:color="auto"/>
        <w:left w:val="none" w:sz="0" w:space="0" w:color="auto"/>
        <w:bottom w:val="none" w:sz="0" w:space="0" w:color="auto"/>
        <w:right w:val="none" w:sz="0" w:space="0" w:color="auto"/>
      </w:divBdr>
    </w:div>
    <w:div w:id="1371687815">
      <w:bodyDiv w:val="1"/>
      <w:marLeft w:val="0"/>
      <w:marRight w:val="0"/>
      <w:marTop w:val="0"/>
      <w:marBottom w:val="0"/>
      <w:divBdr>
        <w:top w:val="none" w:sz="0" w:space="0" w:color="auto"/>
        <w:left w:val="none" w:sz="0" w:space="0" w:color="auto"/>
        <w:bottom w:val="none" w:sz="0" w:space="0" w:color="auto"/>
        <w:right w:val="none" w:sz="0" w:space="0" w:color="auto"/>
      </w:divBdr>
    </w:div>
    <w:div w:id="1848052369">
      <w:bodyDiv w:val="1"/>
      <w:marLeft w:val="0"/>
      <w:marRight w:val="0"/>
      <w:marTop w:val="0"/>
      <w:marBottom w:val="0"/>
      <w:divBdr>
        <w:top w:val="none" w:sz="0" w:space="0" w:color="auto"/>
        <w:left w:val="none" w:sz="0" w:space="0" w:color="auto"/>
        <w:bottom w:val="none" w:sz="0" w:space="0" w:color="auto"/>
        <w:right w:val="none" w:sz="0" w:space="0" w:color="auto"/>
      </w:divBdr>
    </w:div>
    <w:div w:id="1873954491">
      <w:bodyDiv w:val="1"/>
      <w:marLeft w:val="0"/>
      <w:marRight w:val="0"/>
      <w:marTop w:val="0"/>
      <w:marBottom w:val="0"/>
      <w:divBdr>
        <w:top w:val="none" w:sz="0" w:space="0" w:color="auto"/>
        <w:left w:val="none" w:sz="0" w:space="0" w:color="auto"/>
        <w:bottom w:val="none" w:sz="0" w:space="0" w:color="auto"/>
        <w:right w:val="none" w:sz="0" w:space="0" w:color="auto"/>
      </w:divBdr>
    </w:div>
    <w:div w:id="2036883314">
      <w:bodyDiv w:val="1"/>
      <w:marLeft w:val="0"/>
      <w:marRight w:val="0"/>
      <w:marTop w:val="0"/>
      <w:marBottom w:val="0"/>
      <w:divBdr>
        <w:top w:val="none" w:sz="0" w:space="0" w:color="auto"/>
        <w:left w:val="none" w:sz="0" w:space="0" w:color="auto"/>
        <w:bottom w:val="none" w:sz="0" w:space="0" w:color="auto"/>
        <w:right w:val="none" w:sz="0" w:space="0" w:color="auto"/>
      </w:divBdr>
    </w:div>
    <w:div w:id="213340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4908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2025-01-20T17:36:00Z</dcterms:created>
  <dcterms:modified xsi:type="dcterms:W3CDTF">2025-01-20T17:53:00Z</dcterms:modified>
</cp:coreProperties>
</file>